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490ED" w14:textId="77777777" w:rsidR="00AF7E5F" w:rsidRPr="00AF7E5F" w:rsidRDefault="00AF7E5F" w:rsidP="00AF7E5F">
      <w:pPr>
        <w:spacing w:line="360" w:lineRule="auto"/>
        <w:rPr>
          <w:rFonts w:ascii="HelveticaNeueLT Pro 55 Roman" w:eastAsia="Times New Roman" w:hAnsi="HelveticaNeueLT Pro 55 Roman" w:cs="Arial"/>
          <w:b/>
          <w:bCs/>
          <w:color w:val="00807D"/>
          <w:sz w:val="28"/>
          <w:szCs w:val="22"/>
          <w:lang w:eastAsia="en-US"/>
        </w:rPr>
      </w:pPr>
      <w:r w:rsidRPr="00AF7E5F">
        <w:rPr>
          <w:rFonts w:ascii="HelveticaNeueLT Pro 55 Roman" w:eastAsia="Times New Roman" w:hAnsi="HelveticaNeueLT Pro 55 Roman" w:cs="Arial"/>
          <w:b/>
          <w:bCs/>
          <w:color w:val="00807D"/>
          <w:sz w:val="28"/>
          <w:szCs w:val="22"/>
          <w:lang w:eastAsia="en-US"/>
        </w:rPr>
        <w:t>Hautpilzerkrankungen bei Hund und Katze</w:t>
      </w:r>
    </w:p>
    <w:p w14:paraId="47F8858D" w14:textId="77777777" w:rsidR="00AF7E5F" w:rsidRDefault="00AF7E5F" w:rsidP="00AF7E5F">
      <w:pPr>
        <w:spacing w:line="360" w:lineRule="auto"/>
        <w:jc w:val="both"/>
        <w:rPr>
          <w:rFonts w:eastAsia="Times New Roman"/>
          <w:lang w:eastAsia="de-DE"/>
        </w:rPr>
      </w:pPr>
    </w:p>
    <w:p w14:paraId="24284791" w14:textId="77777777" w:rsidR="00AF7E5F" w:rsidRPr="00C95383" w:rsidRDefault="00AF7E5F" w:rsidP="00AF7E5F">
      <w:pPr>
        <w:spacing w:line="360" w:lineRule="auto"/>
        <w:jc w:val="both"/>
        <w:rPr>
          <w:rFonts w:eastAsia="Times New Roman"/>
          <w:lang w:eastAsia="de-DE"/>
        </w:rPr>
      </w:pPr>
      <w:r>
        <w:rPr>
          <w:rFonts w:eastAsia="Times New Roman"/>
          <w:lang w:eastAsia="de-DE"/>
        </w:rPr>
        <w:t>Hautpilzerkrankungen (</w:t>
      </w:r>
      <w:proofErr w:type="spellStart"/>
      <w:r>
        <w:rPr>
          <w:rFonts w:eastAsia="Times New Roman"/>
          <w:lang w:eastAsia="de-DE"/>
        </w:rPr>
        <w:t>Dermatophytosen</w:t>
      </w:r>
      <w:proofErr w:type="spellEnd"/>
      <w:r>
        <w:rPr>
          <w:rFonts w:eastAsia="Times New Roman"/>
          <w:lang w:eastAsia="de-DE"/>
        </w:rPr>
        <w:t xml:space="preserve">) sind bei Hund und Katze weit verbreitet. </w:t>
      </w:r>
      <w:r w:rsidRPr="00C95383">
        <w:rPr>
          <w:rFonts w:eastAsia="Times New Roman"/>
          <w:lang w:eastAsia="de-DE"/>
        </w:rPr>
        <w:t xml:space="preserve">Der häufigste Erreger ist der </w:t>
      </w:r>
      <w:r w:rsidRPr="005A018C">
        <w:rPr>
          <w:rFonts w:eastAsia="Times New Roman"/>
          <w:lang w:eastAsia="de-DE"/>
        </w:rPr>
        <w:t xml:space="preserve">Dermatophyt </w:t>
      </w:r>
      <w:proofErr w:type="spellStart"/>
      <w:r w:rsidRPr="005A018C">
        <w:rPr>
          <w:rFonts w:eastAsia="Times New Roman"/>
          <w:i/>
          <w:iCs/>
          <w:lang w:eastAsia="de-DE"/>
        </w:rPr>
        <w:t>Microsporum</w:t>
      </w:r>
      <w:proofErr w:type="spellEnd"/>
      <w:r w:rsidRPr="005A018C">
        <w:rPr>
          <w:rFonts w:eastAsia="Times New Roman"/>
          <w:i/>
          <w:iCs/>
          <w:lang w:eastAsia="de-DE"/>
        </w:rPr>
        <w:t xml:space="preserve"> </w:t>
      </w:r>
      <w:proofErr w:type="spellStart"/>
      <w:r w:rsidRPr="005A018C">
        <w:rPr>
          <w:rFonts w:eastAsia="Times New Roman"/>
          <w:i/>
          <w:iCs/>
          <w:lang w:eastAsia="de-DE"/>
        </w:rPr>
        <w:t>canis</w:t>
      </w:r>
      <w:proofErr w:type="spellEnd"/>
      <w:r w:rsidRPr="005A018C">
        <w:rPr>
          <w:rFonts w:eastAsia="Times New Roman"/>
          <w:i/>
          <w:lang w:eastAsia="de-DE"/>
        </w:rPr>
        <w:t xml:space="preserve">. </w:t>
      </w:r>
      <w:r w:rsidRPr="005A018C">
        <w:rPr>
          <w:rFonts w:eastAsia="Times New Roman"/>
          <w:lang w:eastAsia="de-DE"/>
        </w:rPr>
        <w:t>Seltener werden Pilze der</w:t>
      </w:r>
      <w:r w:rsidRPr="005A018C">
        <w:rPr>
          <w:rFonts w:eastAsia="Times New Roman"/>
          <w:i/>
          <w:lang w:eastAsia="de-DE"/>
        </w:rPr>
        <w:t xml:space="preserve"> </w:t>
      </w:r>
      <w:r w:rsidRPr="005A018C">
        <w:rPr>
          <w:rFonts w:eastAsia="Times New Roman"/>
          <w:lang w:eastAsia="de-DE"/>
        </w:rPr>
        <w:t xml:space="preserve">Gattungen </w:t>
      </w:r>
      <w:proofErr w:type="spellStart"/>
      <w:r w:rsidRPr="005A018C">
        <w:rPr>
          <w:rFonts w:eastAsia="Times New Roman"/>
          <w:i/>
          <w:lang w:eastAsia="de-DE"/>
        </w:rPr>
        <w:t>Nannizzia</w:t>
      </w:r>
      <w:proofErr w:type="spellEnd"/>
      <w:r w:rsidRPr="005A018C">
        <w:rPr>
          <w:rFonts w:eastAsia="Times New Roman"/>
          <w:i/>
          <w:lang w:eastAsia="de-DE"/>
        </w:rPr>
        <w:t xml:space="preserve"> (</w:t>
      </w:r>
      <w:proofErr w:type="spellStart"/>
      <w:r w:rsidRPr="005A018C">
        <w:rPr>
          <w:rFonts w:eastAsia="Times New Roman"/>
          <w:i/>
          <w:lang w:eastAsia="de-DE"/>
        </w:rPr>
        <w:t>N</w:t>
      </w:r>
      <w:r>
        <w:rPr>
          <w:rFonts w:eastAsia="Times New Roman"/>
          <w:lang w:eastAsia="de-DE"/>
        </w:rPr>
        <w:t>.</w:t>
      </w:r>
      <w:r w:rsidRPr="005A018C">
        <w:rPr>
          <w:rFonts w:eastAsia="Times New Roman"/>
          <w:i/>
          <w:lang w:eastAsia="de-DE"/>
        </w:rPr>
        <w:t>gypsea</w:t>
      </w:r>
      <w:proofErr w:type="spellEnd"/>
      <w:r>
        <w:rPr>
          <w:rFonts w:eastAsia="Times New Roman"/>
          <w:lang w:eastAsia="de-DE"/>
        </w:rPr>
        <w:t xml:space="preserve"> vormals </w:t>
      </w:r>
      <w:r w:rsidRPr="005A018C">
        <w:rPr>
          <w:rFonts w:eastAsia="Times New Roman"/>
          <w:i/>
          <w:lang w:eastAsia="de-DE"/>
        </w:rPr>
        <w:t xml:space="preserve">M. </w:t>
      </w:r>
      <w:proofErr w:type="spellStart"/>
      <w:r w:rsidRPr="005A018C">
        <w:rPr>
          <w:rFonts w:eastAsia="Times New Roman"/>
          <w:i/>
          <w:lang w:eastAsia="de-DE"/>
        </w:rPr>
        <w:t>gypseum</w:t>
      </w:r>
      <w:proofErr w:type="spellEnd"/>
      <w:r>
        <w:rPr>
          <w:rFonts w:eastAsia="Times New Roman"/>
          <w:lang w:eastAsia="de-DE"/>
        </w:rPr>
        <w:t xml:space="preserve">) und </w:t>
      </w:r>
      <w:proofErr w:type="spellStart"/>
      <w:r w:rsidRPr="005A018C">
        <w:rPr>
          <w:rFonts w:eastAsia="Times New Roman"/>
          <w:i/>
          <w:lang w:eastAsia="de-DE"/>
        </w:rPr>
        <w:t>Trichophython</w:t>
      </w:r>
      <w:proofErr w:type="spellEnd"/>
      <w:r>
        <w:rPr>
          <w:rFonts w:eastAsia="Times New Roman"/>
          <w:lang w:eastAsia="de-DE"/>
        </w:rPr>
        <w:t xml:space="preserve"> nachgewiesen. </w:t>
      </w:r>
      <w:r w:rsidRPr="00C95383">
        <w:rPr>
          <w:rFonts w:eastAsia="Times New Roman"/>
          <w:lang w:eastAsia="de-DE"/>
        </w:rPr>
        <w:t>Die Infektion erfolgt über bestimmte Pilzteile (</w:t>
      </w:r>
      <w:proofErr w:type="spellStart"/>
      <w:r w:rsidRPr="00C95383">
        <w:rPr>
          <w:rFonts w:eastAsia="Times New Roman"/>
          <w:lang w:eastAsia="de-DE"/>
        </w:rPr>
        <w:t>Arthrosporen</w:t>
      </w:r>
      <w:proofErr w:type="spellEnd"/>
      <w:r w:rsidRPr="00C95383">
        <w:rPr>
          <w:rFonts w:eastAsia="Times New Roman"/>
          <w:lang w:eastAsia="de-DE"/>
        </w:rPr>
        <w:t xml:space="preserve"> oder Hyphen), die sich an Haaren oder Schuppen infizierter Tiere befinden. Tiere können sich folglich durch Körperkontakt infizieren. Außerdem werden die Hautpilze durch die infizierte Umgebung der Tiere (z.B. Teppiche, Polster, Schlafkörbe, Decken) sowie über Zubehör für die Tierpflege (z.B. Kämme, Bürsten) übertragen. Pilzerkrankungen werden durch bestimmte Faktoren wie Stress, zuvor bestehende Hauterkrankungen </w:t>
      </w:r>
      <w:r>
        <w:rPr>
          <w:rFonts w:eastAsia="Times New Roman"/>
          <w:lang w:eastAsia="de-DE"/>
        </w:rPr>
        <w:t>z.B.</w:t>
      </w:r>
      <w:r w:rsidRPr="00C95383">
        <w:rPr>
          <w:rFonts w:eastAsia="Times New Roman"/>
          <w:lang w:eastAsia="de-DE"/>
        </w:rPr>
        <w:t xml:space="preserve"> durch </w:t>
      </w:r>
      <w:r>
        <w:rPr>
          <w:rFonts w:eastAsia="Times New Roman"/>
          <w:lang w:eastAsia="de-DE"/>
        </w:rPr>
        <w:t>Parasiten</w:t>
      </w:r>
      <w:r w:rsidRPr="00C95383">
        <w:rPr>
          <w:rFonts w:eastAsia="Times New Roman"/>
          <w:lang w:eastAsia="de-DE"/>
        </w:rPr>
        <w:t xml:space="preserve">befall, </w:t>
      </w:r>
      <w:r w:rsidRPr="00DC5F9F">
        <w:rPr>
          <w:rFonts w:eastAsia="Times New Roman"/>
          <w:lang w:eastAsia="de-DE"/>
        </w:rPr>
        <w:t>beengte</w:t>
      </w:r>
      <w:r w:rsidRPr="00C95383">
        <w:rPr>
          <w:rFonts w:eastAsia="Times New Roman"/>
          <w:lang w:eastAsia="de-DE"/>
        </w:rPr>
        <w:t xml:space="preserve"> Unterbringung bei wenig Auslauf, Wurmbefall sowie andere die Immunabwehr schwächende Erkrankungen begünstigt.</w:t>
      </w:r>
    </w:p>
    <w:p w14:paraId="384E5B3F" w14:textId="77777777" w:rsidR="00AF7E5F" w:rsidRPr="00C95383" w:rsidRDefault="00AF7E5F" w:rsidP="00AF7E5F">
      <w:pPr>
        <w:spacing w:line="360" w:lineRule="auto"/>
        <w:jc w:val="both"/>
        <w:rPr>
          <w:rFonts w:eastAsia="Times New Roman"/>
          <w:lang w:eastAsia="de-DE"/>
        </w:rPr>
      </w:pPr>
    </w:p>
    <w:p w14:paraId="310F43FF" w14:textId="77777777" w:rsidR="00AF7E5F" w:rsidRPr="00C95383" w:rsidRDefault="00AF7E5F" w:rsidP="00AF7E5F">
      <w:pPr>
        <w:spacing w:line="360" w:lineRule="auto"/>
        <w:jc w:val="both"/>
        <w:rPr>
          <w:rFonts w:eastAsia="Times New Roman"/>
          <w:lang w:eastAsia="de-DE"/>
        </w:rPr>
      </w:pPr>
      <w:r w:rsidRPr="00C95383">
        <w:rPr>
          <w:rFonts w:eastAsia="Times New Roman"/>
          <w:lang w:eastAsia="de-DE"/>
        </w:rPr>
        <w:t xml:space="preserve">Die klassischen, aber nicht immer vorhandenen Zeichen, sind runde, sich nach außen ausbreitende und teilweise zusammenfließende Hautveränderungen. In der Mitte dieser Veränderungen heilt die Haut häufig ab und wird dabei etwas dunkler als die Umgebung. Weil die Haarbälge entzündet sind, werden die Haare geschädigt, sie werden stumpf, brechen oder fallen aus. Schuppen und Krusten </w:t>
      </w:r>
      <w:r>
        <w:rPr>
          <w:rFonts w:eastAsia="Times New Roman"/>
          <w:lang w:eastAsia="de-DE"/>
        </w:rPr>
        <w:t xml:space="preserve">oder auch </w:t>
      </w:r>
      <w:bookmarkStart w:id="0" w:name="_GoBack"/>
      <w:r>
        <w:rPr>
          <w:rFonts w:eastAsia="Times New Roman"/>
          <w:lang w:eastAsia="de-DE"/>
        </w:rPr>
        <w:t>Rötungen</w:t>
      </w:r>
      <w:bookmarkEnd w:id="0"/>
      <w:r>
        <w:rPr>
          <w:rFonts w:eastAsia="Times New Roman"/>
          <w:lang w:eastAsia="de-DE"/>
        </w:rPr>
        <w:t xml:space="preserve"> </w:t>
      </w:r>
      <w:r w:rsidRPr="00C95383">
        <w:rPr>
          <w:rFonts w:eastAsia="Times New Roman"/>
          <w:lang w:eastAsia="de-DE"/>
        </w:rPr>
        <w:t xml:space="preserve">können vorhanden sein. Diese Krankheitsanzeichen sind jedoch nicht „typisch”, denn andere Parasiten oder Bakterien können dieselben Symptome hervorrufen. </w:t>
      </w:r>
    </w:p>
    <w:p w14:paraId="31B06BBF" w14:textId="77777777" w:rsidR="00AF7E5F" w:rsidRPr="00C95383" w:rsidRDefault="00AF7E5F" w:rsidP="00AF7E5F">
      <w:pPr>
        <w:spacing w:line="360" w:lineRule="auto"/>
        <w:jc w:val="both"/>
        <w:rPr>
          <w:rFonts w:eastAsia="Times New Roman"/>
          <w:lang w:eastAsia="de-DE"/>
        </w:rPr>
      </w:pPr>
    </w:p>
    <w:p w14:paraId="58225D9F" w14:textId="77777777" w:rsidR="00AF7E5F" w:rsidRPr="00C95383" w:rsidRDefault="00AF7E5F" w:rsidP="00AF7E5F">
      <w:pPr>
        <w:spacing w:line="360" w:lineRule="auto"/>
        <w:jc w:val="both"/>
        <w:rPr>
          <w:rFonts w:eastAsia="Times New Roman"/>
          <w:lang w:eastAsia="de-DE"/>
        </w:rPr>
      </w:pPr>
      <w:r w:rsidRPr="00C95383">
        <w:rPr>
          <w:rFonts w:eastAsia="Times New Roman"/>
          <w:lang w:eastAsia="de-DE"/>
        </w:rPr>
        <w:t>Sofern weitere Hunde, Katzen oder kleine Heimtiere im selben Haushalt leben, sollten alle tierärztlich kontrolliert werden. Denn es gibt auch Tiere, die Pilze übertragen, ohne sichtbar krank zu sein. Das gilt besonders für Langhaarkatzen.</w:t>
      </w:r>
    </w:p>
    <w:p w14:paraId="396E716E" w14:textId="77777777" w:rsidR="00AF7E5F" w:rsidRDefault="00AF7E5F" w:rsidP="00AF7E5F">
      <w:pPr>
        <w:spacing w:line="360" w:lineRule="auto"/>
        <w:jc w:val="both"/>
        <w:rPr>
          <w:rFonts w:eastAsia="Times New Roman"/>
          <w:lang w:eastAsia="de-DE"/>
        </w:rPr>
      </w:pPr>
    </w:p>
    <w:p w14:paraId="5D026C8A" w14:textId="77777777" w:rsidR="00AF7E5F" w:rsidRPr="00954A8C" w:rsidRDefault="00AF7E5F" w:rsidP="00AF7E5F">
      <w:pPr>
        <w:spacing w:line="360" w:lineRule="auto"/>
        <w:jc w:val="both"/>
        <w:rPr>
          <w:rFonts w:eastAsia="Times New Roman"/>
          <w:b/>
          <w:lang w:eastAsia="de-DE"/>
        </w:rPr>
      </w:pPr>
      <w:r w:rsidRPr="00954A8C">
        <w:rPr>
          <w:rFonts w:eastAsia="Times New Roman"/>
          <w:b/>
          <w:lang w:eastAsia="de-DE"/>
        </w:rPr>
        <w:t>Besondere Gefährdungen </w:t>
      </w:r>
    </w:p>
    <w:p w14:paraId="410AD355" w14:textId="77777777" w:rsidR="00AF7E5F" w:rsidRPr="00C95383" w:rsidRDefault="00AF7E5F" w:rsidP="00AF7E5F">
      <w:pPr>
        <w:spacing w:line="360" w:lineRule="auto"/>
        <w:jc w:val="both"/>
        <w:rPr>
          <w:rFonts w:eastAsia="Times New Roman"/>
          <w:lang w:eastAsia="de-DE"/>
        </w:rPr>
      </w:pPr>
      <w:r w:rsidRPr="00C95383">
        <w:rPr>
          <w:rFonts w:eastAsia="Times New Roman"/>
          <w:lang w:eastAsia="de-DE"/>
        </w:rPr>
        <w:t>Hautpilzerkrankungen werden von einer Vielzahl an Faktoren beeinflusst</w:t>
      </w:r>
      <w:r>
        <w:rPr>
          <w:rFonts w:eastAsia="Times New Roman"/>
          <w:lang w:eastAsia="de-DE"/>
        </w:rPr>
        <w:t>.</w:t>
      </w:r>
      <w:r w:rsidRPr="00C95383">
        <w:rPr>
          <w:rFonts w:eastAsia="Times New Roman"/>
          <w:lang w:eastAsia="de-DE"/>
        </w:rPr>
        <w:t xml:space="preserve"> </w:t>
      </w:r>
      <w:r>
        <w:rPr>
          <w:rFonts w:eastAsia="Times New Roman"/>
          <w:lang w:eastAsia="de-DE"/>
        </w:rPr>
        <w:t>S</w:t>
      </w:r>
      <w:r w:rsidRPr="00C95383">
        <w:rPr>
          <w:rFonts w:eastAsia="Times New Roman"/>
          <w:lang w:eastAsia="de-DE"/>
        </w:rPr>
        <w:t xml:space="preserve">o gilt </w:t>
      </w:r>
      <w:r>
        <w:rPr>
          <w:rFonts w:eastAsia="Times New Roman"/>
          <w:lang w:eastAsia="de-DE"/>
        </w:rPr>
        <w:t xml:space="preserve">nach </w:t>
      </w:r>
      <w:r w:rsidRPr="00ED481D">
        <w:rPr>
          <w:rFonts w:eastAsia="Times New Roman"/>
          <w:lang w:eastAsia="de-DE"/>
        </w:rPr>
        <w:t>einer Auflistung von ESCCAP (</w:t>
      </w:r>
      <w:r w:rsidRPr="00ED481D">
        <w:t xml:space="preserve">European Scientific </w:t>
      </w:r>
      <w:proofErr w:type="spellStart"/>
      <w:r w:rsidRPr="00ED481D">
        <w:t>Counsel</w:t>
      </w:r>
      <w:proofErr w:type="spellEnd"/>
      <w:r w:rsidRPr="00ED481D">
        <w:t xml:space="preserve"> Companion </w:t>
      </w:r>
      <w:proofErr w:type="spellStart"/>
      <w:r w:rsidRPr="00ED481D">
        <w:t>Animal</w:t>
      </w:r>
      <w:proofErr w:type="spellEnd"/>
      <w:r w:rsidRPr="00ED481D">
        <w:t xml:space="preserve"> Parasites)</w:t>
      </w:r>
      <w:r>
        <w:t xml:space="preserve"> </w:t>
      </w:r>
      <w:r w:rsidRPr="00C95383">
        <w:rPr>
          <w:rFonts w:eastAsia="Times New Roman"/>
          <w:lang w:eastAsia="de-DE"/>
        </w:rPr>
        <w:t>zum Beispiel:</w:t>
      </w:r>
    </w:p>
    <w:p w14:paraId="575A3E9E" w14:textId="77777777" w:rsidR="00AF7E5F" w:rsidRPr="00C95383" w:rsidRDefault="00AF7E5F" w:rsidP="00AF7E5F">
      <w:pPr>
        <w:numPr>
          <w:ilvl w:val="0"/>
          <w:numId w:val="12"/>
        </w:numPr>
        <w:spacing w:line="360" w:lineRule="auto"/>
        <w:jc w:val="both"/>
        <w:rPr>
          <w:rFonts w:eastAsia="Times New Roman"/>
          <w:lang w:eastAsia="de-DE"/>
        </w:rPr>
      </w:pPr>
      <w:r w:rsidRPr="00C95383">
        <w:rPr>
          <w:rFonts w:eastAsia="Times New Roman"/>
          <w:lang w:eastAsia="de-DE"/>
        </w:rPr>
        <w:t>Für junge Tiere sowie solche mit geschwächtem Immunsystem besteht ein erhöhtes Risiko.</w:t>
      </w:r>
    </w:p>
    <w:p w14:paraId="3C210BF7" w14:textId="77777777" w:rsidR="00AF7E5F" w:rsidRPr="00C95383" w:rsidRDefault="00AF7E5F" w:rsidP="00AF7E5F">
      <w:pPr>
        <w:numPr>
          <w:ilvl w:val="0"/>
          <w:numId w:val="12"/>
        </w:numPr>
        <w:spacing w:line="360" w:lineRule="auto"/>
        <w:jc w:val="both"/>
        <w:rPr>
          <w:rFonts w:eastAsia="Times New Roman"/>
          <w:lang w:eastAsia="de-DE"/>
        </w:rPr>
      </w:pPr>
      <w:r w:rsidRPr="00C95383">
        <w:rPr>
          <w:rFonts w:eastAsia="Times New Roman"/>
          <w:lang w:eastAsia="de-DE"/>
        </w:rPr>
        <w:lastRenderedPageBreak/>
        <w:t>Säugende Katzen und Hündinnen können mit Hautpilzen infiziert sein und diese auf ihre Welpen übertragen.</w:t>
      </w:r>
    </w:p>
    <w:p w14:paraId="5AD4D107" w14:textId="77777777" w:rsidR="00AF7E5F" w:rsidRPr="00C95383" w:rsidRDefault="00AF7E5F" w:rsidP="00AF7E5F">
      <w:pPr>
        <w:numPr>
          <w:ilvl w:val="0"/>
          <w:numId w:val="12"/>
        </w:numPr>
        <w:spacing w:line="360" w:lineRule="auto"/>
        <w:jc w:val="both"/>
        <w:rPr>
          <w:rFonts w:eastAsia="Times New Roman"/>
          <w:lang w:eastAsia="de-DE"/>
        </w:rPr>
      </w:pPr>
      <w:r w:rsidRPr="00C95383">
        <w:rPr>
          <w:rFonts w:eastAsia="Times New Roman"/>
          <w:lang w:eastAsia="de-DE"/>
        </w:rPr>
        <w:t>Hunde und Katzen jeder Rasse sind für Hautpilze empfänglich. Für Perserkatzen wurde jedoch eine besondere Anfälligkeit nachgewiesen.</w:t>
      </w:r>
    </w:p>
    <w:p w14:paraId="3163F2A1" w14:textId="77777777" w:rsidR="00AF7E5F" w:rsidRPr="00C95383" w:rsidRDefault="00AF7E5F" w:rsidP="00AF7E5F">
      <w:pPr>
        <w:numPr>
          <w:ilvl w:val="0"/>
          <w:numId w:val="12"/>
        </w:numPr>
        <w:spacing w:line="360" w:lineRule="auto"/>
        <w:jc w:val="both"/>
        <w:rPr>
          <w:rFonts w:eastAsia="Times New Roman"/>
          <w:lang w:eastAsia="de-DE"/>
        </w:rPr>
      </w:pPr>
      <w:r w:rsidRPr="00C95383">
        <w:rPr>
          <w:rFonts w:eastAsia="Times New Roman"/>
          <w:lang w:eastAsia="de-DE"/>
        </w:rPr>
        <w:t xml:space="preserve">Bei Katzen gibt es auch Hinweise auf familiäre </w:t>
      </w:r>
      <w:proofErr w:type="spellStart"/>
      <w:r w:rsidRPr="00C95383">
        <w:rPr>
          <w:rFonts w:eastAsia="Times New Roman"/>
          <w:lang w:eastAsia="de-DE"/>
        </w:rPr>
        <w:t>Anfälligkeiten</w:t>
      </w:r>
      <w:proofErr w:type="spellEnd"/>
      <w:r w:rsidRPr="00C95383">
        <w:rPr>
          <w:rFonts w:eastAsia="Times New Roman"/>
          <w:lang w:eastAsia="de-DE"/>
        </w:rPr>
        <w:t>.</w:t>
      </w:r>
    </w:p>
    <w:p w14:paraId="625FD258" w14:textId="77777777" w:rsidR="00AF7E5F" w:rsidRPr="00C95383" w:rsidRDefault="00AF7E5F" w:rsidP="00AF7E5F">
      <w:pPr>
        <w:numPr>
          <w:ilvl w:val="0"/>
          <w:numId w:val="12"/>
        </w:numPr>
        <w:spacing w:line="360" w:lineRule="auto"/>
        <w:jc w:val="both"/>
        <w:rPr>
          <w:rFonts w:eastAsia="Times New Roman"/>
          <w:lang w:eastAsia="de-DE"/>
        </w:rPr>
      </w:pPr>
      <w:r w:rsidRPr="00C95383">
        <w:rPr>
          <w:rFonts w:eastAsia="Times New Roman"/>
          <w:lang w:eastAsia="de-DE"/>
        </w:rPr>
        <w:t>Andere Parasiten wie Flöhe, Zecken, Milben oder Juckreiz sowie andere Hautinfektionen können winzige Hautverletzungen verursachen, die Hunde und Katzen für eine Hautpilzinfektion anfällig machen.</w:t>
      </w:r>
    </w:p>
    <w:p w14:paraId="11155B3B" w14:textId="77777777" w:rsidR="00AF7E5F" w:rsidRPr="00C95383" w:rsidRDefault="00AF7E5F" w:rsidP="00AF7E5F">
      <w:pPr>
        <w:numPr>
          <w:ilvl w:val="0"/>
          <w:numId w:val="12"/>
        </w:numPr>
        <w:spacing w:line="360" w:lineRule="auto"/>
        <w:jc w:val="both"/>
        <w:rPr>
          <w:rFonts w:eastAsia="Times New Roman"/>
          <w:lang w:eastAsia="de-DE"/>
        </w:rPr>
      </w:pPr>
      <w:r w:rsidRPr="00C95383">
        <w:rPr>
          <w:rFonts w:eastAsia="Times New Roman"/>
          <w:lang w:eastAsia="de-DE"/>
        </w:rPr>
        <w:t>Jede Erkrankung, die den Körper schwächt, kann Hunde und Katzen für eine Infektion mit Hautpilzen empfänglicher machen. Liegt ein Pilzbefall vor, muss daher abgeklärt werden, ob eine andere Erkrankung vorliegt. Wenn ja, sollte diese nach Möglichkeit behandelt werden, während parallel eine spezielle Behandlung gegen die Hautpilze erfolgt.</w:t>
      </w:r>
    </w:p>
    <w:p w14:paraId="7B599111" w14:textId="77777777" w:rsidR="00AF7E5F" w:rsidRPr="00C95383" w:rsidRDefault="00AF7E5F" w:rsidP="00AF7E5F">
      <w:pPr>
        <w:numPr>
          <w:ilvl w:val="0"/>
          <w:numId w:val="12"/>
        </w:numPr>
        <w:spacing w:line="360" w:lineRule="auto"/>
        <w:jc w:val="both"/>
        <w:rPr>
          <w:rFonts w:eastAsia="Times New Roman"/>
          <w:lang w:eastAsia="de-DE"/>
        </w:rPr>
      </w:pPr>
      <w:r w:rsidRPr="00C95383">
        <w:rPr>
          <w:rFonts w:eastAsia="Times New Roman"/>
          <w:lang w:eastAsia="de-DE"/>
        </w:rPr>
        <w:t>Warmes und feuchtes Klima begünstigt eine Hautpilzerkrankung.</w:t>
      </w:r>
    </w:p>
    <w:p w14:paraId="361F2094" w14:textId="77777777" w:rsidR="00AF7E5F" w:rsidRPr="00C95383" w:rsidRDefault="00AF7E5F" w:rsidP="00AF7E5F">
      <w:pPr>
        <w:numPr>
          <w:ilvl w:val="0"/>
          <w:numId w:val="12"/>
        </w:numPr>
        <w:spacing w:line="360" w:lineRule="auto"/>
        <w:jc w:val="both"/>
        <w:rPr>
          <w:rFonts w:eastAsia="Times New Roman"/>
          <w:lang w:eastAsia="de-DE"/>
        </w:rPr>
      </w:pPr>
      <w:r w:rsidRPr="00C95383">
        <w:rPr>
          <w:rFonts w:eastAsia="Times New Roman"/>
          <w:lang w:eastAsia="de-DE"/>
        </w:rPr>
        <w:t>Ein höheres Risiko besteht in Zuchten oder Tierheimen, bei streunenden Tieren, Jagdhunden und wild lebenden Katzen sowie Tieren, die mit Artgenossen oder anderen Tieren zusammen gehalten werden.</w:t>
      </w:r>
    </w:p>
    <w:p w14:paraId="63319AB7" w14:textId="77777777" w:rsidR="00AF7E5F" w:rsidRPr="00C95383" w:rsidRDefault="00AF7E5F" w:rsidP="00AF7E5F">
      <w:pPr>
        <w:numPr>
          <w:ilvl w:val="0"/>
          <w:numId w:val="12"/>
        </w:numPr>
        <w:spacing w:line="360" w:lineRule="auto"/>
        <w:jc w:val="both"/>
        <w:rPr>
          <w:rFonts w:eastAsia="Times New Roman"/>
          <w:lang w:eastAsia="de-DE"/>
        </w:rPr>
      </w:pPr>
      <w:r w:rsidRPr="00C95383">
        <w:rPr>
          <w:rFonts w:eastAsia="Times New Roman"/>
          <w:lang w:eastAsia="de-DE"/>
        </w:rPr>
        <w:t>Auch bei Tieren, die an Ausstellungen oder Wettkämpfen teilnehmen, besteht ein erhöhtes Risiko, an einer Hautpilzinfektion zu erkranken.</w:t>
      </w:r>
    </w:p>
    <w:p w14:paraId="01094D3B" w14:textId="77777777" w:rsidR="00AF7E5F" w:rsidRDefault="00AF7E5F" w:rsidP="00AF7E5F">
      <w:pPr>
        <w:spacing w:line="360" w:lineRule="auto"/>
        <w:jc w:val="both"/>
        <w:rPr>
          <w:rFonts w:eastAsia="Times New Roman"/>
          <w:lang w:eastAsia="de-DE"/>
        </w:rPr>
      </w:pPr>
    </w:p>
    <w:p w14:paraId="5CE46F61" w14:textId="77777777" w:rsidR="00AF7E5F" w:rsidRPr="00954A8C" w:rsidRDefault="00AF7E5F" w:rsidP="00AF7E5F">
      <w:pPr>
        <w:spacing w:line="360" w:lineRule="auto"/>
        <w:jc w:val="both"/>
        <w:rPr>
          <w:rFonts w:eastAsia="Times New Roman"/>
          <w:b/>
          <w:lang w:eastAsia="de-DE"/>
        </w:rPr>
      </w:pPr>
      <w:r w:rsidRPr="00954A8C">
        <w:rPr>
          <w:rFonts w:eastAsia="Times New Roman"/>
          <w:b/>
          <w:lang w:eastAsia="de-DE"/>
        </w:rPr>
        <w:t>Genaue Diagnose nur durch den Tierarzt möglich</w:t>
      </w:r>
    </w:p>
    <w:p w14:paraId="4291B6C1" w14:textId="77777777" w:rsidR="00AF7E5F" w:rsidRPr="00C95383" w:rsidRDefault="00AF7E5F" w:rsidP="00AF7E5F">
      <w:pPr>
        <w:spacing w:line="360" w:lineRule="auto"/>
        <w:jc w:val="both"/>
        <w:rPr>
          <w:rFonts w:eastAsia="Times New Roman"/>
          <w:lang w:eastAsia="de-DE"/>
        </w:rPr>
      </w:pPr>
      <w:r w:rsidRPr="00C95383">
        <w:t>Besteht der Verdacht auf eine Hautpilzerkrankung, muss dies vom Tierarzt sicher abgeklärt werden.</w:t>
      </w:r>
      <w:r>
        <w:t xml:space="preserve"> Dazu stehen verschiedene Diagnosemöglichkeiten zur Verfügung. </w:t>
      </w:r>
      <w:r w:rsidRPr="00ED481D">
        <w:t xml:space="preserve">Der Tierarzt entscheidet, welche oder wie viele Methoden sinnvollerweise angewendet werden, um zu einem eindeutigen Ergebnis zu kommen. </w:t>
      </w:r>
      <w:r w:rsidRPr="00C95383">
        <w:t>Am zuverlässigsten ist dabei eine Kombination verschiedener diagnostischer Möglichkeiten, z. B. Untersuchung des Tieres unter einer Speziallampe, mikroskopische Untersuchung von Haaren</w:t>
      </w:r>
      <w:r>
        <w:t>,  die</w:t>
      </w:r>
      <w:r w:rsidRPr="00C95383">
        <w:t xml:space="preserve"> Bebrütung einer Kultur im Labor</w:t>
      </w:r>
      <w:r>
        <w:t xml:space="preserve"> oder auch die Polymerase-Ketten-Reaktion (PCR). PCR ist auch geeignet, bereits abgestorbene Dermatophyten nachzuweisen. </w:t>
      </w:r>
      <w:r w:rsidRPr="00C95383">
        <w:t xml:space="preserve">Die Behandlung muss konsequent fortgeführt werden, bis der Erfolg der Therapie durch Laboruntersuchungen gesichert ist. Die Behandlungsdauer beträgt damit mindestens </w:t>
      </w:r>
      <w:r>
        <w:t>sechs bis acht</w:t>
      </w:r>
      <w:r w:rsidRPr="00C95383">
        <w:t xml:space="preserve"> Wochen.</w:t>
      </w:r>
    </w:p>
    <w:p w14:paraId="6B1CD93C" w14:textId="77777777" w:rsidR="00AF7E5F" w:rsidRPr="00C95383" w:rsidRDefault="00AF7E5F" w:rsidP="00AF7E5F">
      <w:pPr>
        <w:spacing w:line="360" w:lineRule="auto"/>
        <w:jc w:val="both"/>
        <w:rPr>
          <w:rFonts w:eastAsia="Times New Roman"/>
          <w:lang w:eastAsia="de-DE"/>
        </w:rPr>
      </w:pPr>
    </w:p>
    <w:p w14:paraId="4CC6CBCE" w14:textId="77777777" w:rsidR="00AF7E5F" w:rsidRPr="00ED481D" w:rsidRDefault="00AF7E5F" w:rsidP="00AF7E5F">
      <w:pPr>
        <w:spacing w:line="360" w:lineRule="auto"/>
        <w:jc w:val="both"/>
        <w:rPr>
          <w:rFonts w:eastAsia="Times New Roman"/>
          <w:lang w:eastAsia="de-DE"/>
        </w:rPr>
      </w:pPr>
      <w:r w:rsidRPr="00ED481D">
        <w:rPr>
          <w:rFonts w:eastAsia="Times New Roman"/>
          <w:lang w:eastAsia="de-DE"/>
        </w:rPr>
        <w:lastRenderedPageBreak/>
        <w:t>Die Behandlung verfolgt zwei Ziele. Sie soll zum einen die Krankheitsdauer verkürzen und zum anderen die Ausbreitung in der Umgebung und die Übertragung auf andere Tiere oder den Menschen verhindern. Dafür stehen im Prinzip drei Behandlungswege zur Verfügung: Die Bekämpfung des Hautpilzes von "innen heraus" (systemisch), also über geeignete Medikamente, die äußerliche Behandlung, d.h. Fell und Haut werden mit speziellen Mittel</w:t>
      </w:r>
      <w:r>
        <w:rPr>
          <w:rFonts w:eastAsia="Times New Roman"/>
          <w:lang w:eastAsia="de-DE"/>
        </w:rPr>
        <w:t>n</w:t>
      </w:r>
      <w:r w:rsidRPr="00ED481D">
        <w:rPr>
          <w:rFonts w:eastAsia="Times New Roman"/>
          <w:lang w:eastAsia="de-DE"/>
        </w:rPr>
        <w:t xml:space="preserve"> gewaschen sowie die gründliche Reinigung der Umgebung, in der das Tier lebt. Ergänzend dazu ist auch eine "therapeutische" Impfung möglich.</w:t>
      </w:r>
    </w:p>
    <w:p w14:paraId="0185852B" w14:textId="77777777" w:rsidR="00AF7E5F" w:rsidRDefault="00AF7E5F" w:rsidP="00AF7E5F">
      <w:pPr>
        <w:spacing w:line="360" w:lineRule="auto"/>
        <w:jc w:val="both"/>
        <w:rPr>
          <w:rFonts w:eastAsia="Times New Roman"/>
          <w:lang w:eastAsia="de-DE"/>
        </w:rPr>
      </w:pPr>
    </w:p>
    <w:p w14:paraId="7A52623D" w14:textId="77777777" w:rsidR="00AF7E5F" w:rsidRPr="00381A49" w:rsidRDefault="00AF7E5F" w:rsidP="00AF7E5F">
      <w:pPr>
        <w:spacing w:line="360" w:lineRule="auto"/>
        <w:jc w:val="both"/>
        <w:rPr>
          <w:rFonts w:eastAsia="Times New Roman"/>
          <w:b/>
          <w:lang w:eastAsia="de-DE"/>
        </w:rPr>
      </w:pPr>
      <w:r w:rsidRPr="00381A49">
        <w:rPr>
          <w:rFonts w:eastAsia="Times New Roman"/>
          <w:b/>
          <w:lang w:eastAsia="de-DE"/>
        </w:rPr>
        <w:t>Desinfektion und Hygiene</w:t>
      </w:r>
    </w:p>
    <w:p w14:paraId="458FB107" w14:textId="77777777" w:rsidR="00AF7E5F" w:rsidRPr="00ED481D" w:rsidRDefault="00AF7E5F" w:rsidP="00AF7E5F">
      <w:pPr>
        <w:spacing w:line="360" w:lineRule="auto"/>
        <w:jc w:val="both"/>
        <w:rPr>
          <w:rFonts w:eastAsia="Times New Roman"/>
          <w:lang w:eastAsia="de-DE"/>
        </w:rPr>
      </w:pPr>
      <w:r w:rsidRPr="00C95383">
        <w:rPr>
          <w:rFonts w:eastAsia="Times New Roman"/>
          <w:lang w:eastAsia="de-DE"/>
        </w:rPr>
        <w:t xml:space="preserve">Die lokale Behandlung eines bestimmten Hautbereiches mit einem pilzwirksamen Mittel ist </w:t>
      </w:r>
      <w:r w:rsidRPr="00ED481D">
        <w:rPr>
          <w:rFonts w:eastAsia="Times New Roman"/>
          <w:lang w:eastAsia="de-DE"/>
        </w:rPr>
        <w:t>dabei</w:t>
      </w:r>
      <w:r>
        <w:rPr>
          <w:rFonts w:eastAsia="Times New Roman"/>
          <w:lang w:eastAsia="de-DE"/>
        </w:rPr>
        <w:t xml:space="preserve"> </w:t>
      </w:r>
      <w:r w:rsidRPr="00C95383">
        <w:rPr>
          <w:rFonts w:eastAsia="Times New Roman"/>
          <w:lang w:eastAsia="de-DE"/>
        </w:rPr>
        <w:t xml:space="preserve">nur selten ausreichend. Häufig befinden sich die mit bloßem Auge unsichtbaren Pilzsporen bereits an anderen Körperstellen, so dass eine Ganzkörperwaschung mit einem tierärztlich verordneten Pilzmittel erforderlich wird. </w:t>
      </w:r>
      <w:r w:rsidRPr="00ED481D">
        <w:rPr>
          <w:rFonts w:eastAsia="Times New Roman"/>
          <w:lang w:eastAsia="de-DE"/>
        </w:rPr>
        <w:t>Bei Katzen gestaltet sich gerade dies aber häufig schwierig.</w:t>
      </w:r>
      <w:r>
        <w:rPr>
          <w:rFonts w:eastAsia="Times New Roman"/>
          <w:lang w:eastAsia="de-DE"/>
        </w:rPr>
        <w:t xml:space="preserve"> </w:t>
      </w:r>
      <w:r w:rsidRPr="00C95383">
        <w:rPr>
          <w:rFonts w:eastAsia="Times New Roman"/>
          <w:lang w:eastAsia="de-DE"/>
        </w:rPr>
        <w:t xml:space="preserve">Besonders bei langhaarigen </w:t>
      </w:r>
      <w:r w:rsidRPr="00ED481D">
        <w:rPr>
          <w:rFonts w:eastAsia="Times New Roman"/>
          <w:lang w:eastAsia="de-DE"/>
        </w:rPr>
        <w:t>Rassen</w:t>
      </w:r>
      <w:r w:rsidRPr="00C95383">
        <w:rPr>
          <w:rFonts w:eastAsia="Times New Roman"/>
          <w:lang w:eastAsia="de-DE"/>
        </w:rPr>
        <w:t xml:space="preserve"> empfiehlt sich vorher ein Kürzen der Haare auf etwa </w:t>
      </w:r>
      <w:r>
        <w:rPr>
          <w:rFonts w:eastAsia="Times New Roman"/>
          <w:lang w:eastAsia="de-DE"/>
        </w:rPr>
        <w:t>drei Millimeter</w:t>
      </w:r>
      <w:r w:rsidRPr="00C95383">
        <w:rPr>
          <w:rFonts w:eastAsia="Times New Roman"/>
          <w:lang w:eastAsia="de-DE"/>
        </w:rPr>
        <w:t xml:space="preserve"> Länge. Dadurch wird infiziertes Haarmaterial entfernt. Außerdem wird so die Haut pilzhemmend belichtet und belüftet und kann leichter behandelt werden. Wichtig ist außerdem die </w:t>
      </w:r>
      <w:r w:rsidRPr="00ED481D">
        <w:rPr>
          <w:rFonts w:eastAsia="Times New Roman"/>
          <w:lang w:eastAsia="de-DE"/>
        </w:rPr>
        <w:t xml:space="preserve">konsequente </w:t>
      </w:r>
      <w:r>
        <w:rPr>
          <w:rFonts w:eastAsia="Times New Roman"/>
          <w:lang w:eastAsia="de-DE"/>
        </w:rPr>
        <w:t>Reinigung und Desinfektion</w:t>
      </w:r>
      <w:r w:rsidRPr="00ED481D">
        <w:rPr>
          <w:rFonts w:eastAsia="Times New Roman"/>
          <w:lang w:eastAsia="de-DE"/>
        </w:rPr>
        <w:t xml:space="preserve">, empfohlen wird </w:t>
      </w:r>
      <w:r>
        <w:rPr>
          <w:rFonts w:eastAsia="Times New Roman"/>
          <w:lang w:eastAsia="de-DE"/>
        </w:rPr>
        <w:t xml:space="preserve">mindestens </w:t>
      </w:r>
      <w:r w:rsidRPr="00ED481D">
        <w:rPr>
          <w:rFonts w:eastAsia="Times New Roman"/>
          <w:lang w:eastAsia="de-DE"/>
        </w:rPr>
        <w:t>einmal pro Woche</w:t>
      </w:r>
      <w:r>
        <w:rPr>
          <w:rFonts w:eastAsia="Times New Roman"/>
          <w:color w:val="FF0000"/>
          <w:lang w:eastAsia="de-DE"/>
        </w:rPr>
        <w:t>,</w:t>
      </w:r>
      <w:r w:rsidRPr="00C95383">
        <w:rPr>
          <w:rFonts w:eastAsia="Times New Roman"/>
          <w:lang w:eastAsia="de-DE"/>
        </w:rPr>
        <w:t xml:space="preserve"> der Umgebung des </w:t>
      </w:r>
      <w:r w:rsidRPr="00ED481D">
        <w:rPr>
          <w:rFonts w:eastAsia="Times New Roman"/>
          <w:lang w:eastAsia="de-DE"/>
        </w:rPr>
        <w:t xml:space="preserve">betroffenen Tiers. Auch alle Gegenstände, die der Tierpflege dienen, müssen eingeschlossen werden, also Bürsten, Kämme </w:t>
      </w:r>
      <w:proofErr w:type="spellStart"/>
      <w:r>
        <w:rPr>
          <w:rFonts w:eastAsia="Times New Roman"/>
          <w:lang w:eastAsia="de-DE"/>
        </w:rPr>
        <w:t>u.ä</w:t>
      </w:r>
      <w:r w:rsidRPr="00ED481D">
        <w:rPr>
          <w:rFonts w:eastAsia="Times New Roman"/>
          <w:lang w:eastAsia="de-DE"/>
        </w:rPr>
        <w:t>.</w:t>
      </w:r>
      <w:proofErr w:type="spellEnd"/>
      <w:r w:rsidRPr="00ED481D">
        <w:rPr>
          <w:rFonts w:eastAsia="Times New Roman"/>
          <w:lang w:eastAsia="de-DE"/>
        </w:rPr>
        <w:t xml:space="preserve">, sowie Decken, Spielzeug, Leinen, das Auto und die gesamte Wohnung. Welche Mittel hier geeignet sind und wie diese angewendet werden müssen, weiß der Tierarzt.  </w:t>
      </w:r>
    </w:p>
    <w:p w14:paraId="348729F1" w14:textId="77777777" w:rsidR="00AF7E5F" w:rsidRDefault="00AF7E5F" w:rsidP="00AF7E5F">
      <w:pPr>
        <w:spacing w:line="360" w:lineRule="auto"/>
        <w:jc w:val="both"/>
        <w:rPr>
          <w:rFonts w:eastAsia="Times New Roman"/>
          <w:lang w:eastAsia="de-DE"/>
        </w:rPr>
      </w:pPr>
    </w:p>
    <w:p w14:paraId="4060D892" w14:textId="77777777" w:rsidR="00AF7E5F" w:rsidRPr="00954A8C" w:rsidRDefault="00AF7E5F" w:rsidP="00AF7E5F">
      <w:pPr>
        <w:spacing w:line="360" w:lineRule="auto"/>
        <w:jc w:val="both"/>
        <w:rPr>
          <w:rFonts w:eastAsia="Times New Roman"/>
          <w:b/>
          <w:lang w:eastAsia="de-DE"/>
        </w:rPr>
      </w:pPr>
      <w:r w:rsidRPr="00954A8C">
        <w:rPr>
          <w:rFonts w:eastAsia="Times New Roman"/>
          <w:b/>
          <w:lang w:eastAsia="de-DE"/>
        </w:rPr>
        <w:t>Zeitweise den Kontakt unterbinden</w:t>
      </w:r>
    </w:p>
    <w:p w14:paraId="5E612098" w14:textId="77777777" w:rsidR="00AF7E5F" w:rsidRDefault="00AF7E5F" w:rsidP="00AF7E5F">
      <w:pPr>
        <w:spacing w:line="360" w:lineRule="auto"/>
        <w:jc w:val="both"/>
      </w:pPr>
      <w:r w:rsidRPr="00C95383">
        <w:t xml:space="preserve">Der Kontakt mit einem (nicht offensichtlich) betroffenen Tier oder einer </w:t>
      </w:r>
      <w:r w:rsidRPr="00381A49">
        <w:t>verunreinigten</w:t>
      </w:r>
      <w:r w:rsidRPr="00C95383">
        <w:t xml:space="preserve"> Umgebung stellt das </w:t>
      </w:r>
      <w:r w:rsidRPr="00381A49">
        <w:t>größte Infektionsrisiko</w:t>
      </w:r>
      <w:r w:rsidRPr="00C95383">
        <w:t xml:space="preserve"> dar. Eine Ansteckung lässt sich also am besten vermeiden, indem man diesen Kontakt verhindert. Diese Maßnahme ist sehr einfach, aber nicht immer anwendbar, da nicht allen betroffenen Tieren der Befall mit Hautpilzen anzusehen ist. Besonders in Katzengruppen finden sich sehr häufig unauffällige Trägertiere.</w:t>
      </w:r>
      <w:r>
        <w:rPr>
          <w:rFonts w:eastAsia="Times New Roman"/>
          <w:lang w:eastAsia="de-DE"/>
        </w:rPr>
        <w:t xml:space="preserve"> </w:t>
      </w:r>
      <w:r w:rsidRPr="00C95383">
        <w:t xml:space="preserve">In Zuchten und Tierheimen lässt sich eine Hautpilzinfektion sehr schwer bekämpfen und stellt auch ein gesundheitliches Risiko für die Menschen dar, die mit den Tieren in Kontakt kommen. Es sollte daher stets </w:t>
      </w:r>
      <w:r w:rsidRPr="00ED481D">
        <w:t>bei Neuzugängen</w:t>
      </w:r>
      <w:r>
        <w:t xml:space="preserve"> </w:t>
      </w:r>
      <w:r w:rsidRPr="00C95383">
        <w:lastRenderedPageBreak/>
        <w:t xml:space="preserve">eine Untersuchung auf einen Befall mit Hautpilzen erfolgen, auch wenn keine äußerlich erkennbaren Anzeichen dafür vorliegen. Bis zu einem sicheren Diagnoseergebnis bzw. einer abgeschlossenen Behandlung sollten die Tiere in Quarantäne bleiben. Ein Tier ohne äußerliche Anzeichen eines Hautpilzbefalls aber mit positivem Laborbefund ist als Trägertier einzustufen. Trägertiere sollten vor Aufnahme in den Bestand behandelt werden. Sie werden erst dann in den Bestand aufgenommen, wenn zwei Laboruntersuchungen im Abstand von </w:t>
      </w:r>
      <w:r>
        <w:t>vier</w:t>
      </w:r>
      <w:r w:rsidRPr="00C95383">
        <w:t xml:space="preserve"> Wochen einen noch bestehenden Hautpilzbefall ausschließen.</w:t>
      </w:r>
      <w:r>
        <w:t xml:space="preserve"> </w:t>
      </w:r>
    </w:p>
    <w:p w14:paraId="4F2C52F7" w14:textId="77777777" w:rsidR="00AF7E5F" w:rsidRDefault="00AF7E5F" w:rsidP="00AF7E5F">
      <w:pPr>
        <w:spacing w:line="360" w:lineRule="auto"/>
        <w:jc w:val="both"/>
      </w:pPr>
    </w:p>
    <w:p w14:paraId="7277AF36" w14:textId="77777777" w:rsidR="00AF7E5F" w:rsidRPr="00954A8C" w:rsidRDefault="00AF7E5F" w:rsidP="00AF7E5F">
      <w:pPr>
        <w:spacing w:line="360" w:lineRule="auto"/>
        <w:jc w:val="both"/>
        <w:rPr>
          <w:b/>
        </w:rPr>
      </w:pPr>
      <w:r w:rsidRPr="00954A8C">
        <w:rPr>
          <w:b/>
        </w:rPr>
        <w:t>Impfen ist möglich</w:t>
      </w:r>
    </w:p>
    <w:p w14:paraId="74899084" w14:textId="77777777" w:rsidR="00AF7E5F" w:rsidRPr="00ED481D" w:rsidRDefault="00AF7E5F" w:rsidP="00AF7E5F">
      <w:pPr>
        <w:spacing w:line="360" w:lineRule="auto"/>
        <w:jc w:val="both"/>
      </w:pPr>
      <w:r w:rsidRPr="00C95383">
        <w:t xml:space="preserve">In Deutschland sind </w:t>
      </w:r>
      <w:r>
        <w:t>mehrere</w:t>
      </w:r>
      <w:r w:rsidRPr="00C95383">
        <w:t xml:space="preserve"> Impfstoffe gegen Hautpilze bei Hunden und Katzen zugelassen. Die Impfung </w:t>
      </w:r>
      <w:r>
        <w:t xml:space="preserve">kann zwar eine </w:t>
      </w:r>
      <w:r w:rsidRPr="00C95383">
        <w:t xml:space="preserve">Ansteckung </w:t>
      </w:r>
      <w:r>
        <w:t xml:space="preserve">und </w:t>
      </w:r>
      <w:r w:rsidRPr="00C95383">
        <w:t>Erkrankung</w:t>
      </w:r>
      <w:r>
        <w:t xml:space="preserve"> nicht in jedem Fall verhindern, es kommt aber bei </w:t>
      </w:r>
      <w:r w:rsidRPr="00C95383">
        <w:t xml:space="preserve">einer Erkrankung </w:t>
      </w:r>
      <w:r>
        <w:t>zu einer weniger schweren Ausprä</w:t>
      </w:r>
      <w:r w:rsidRPr="00C95383">
        <w:t>gung der Krankheitsanzeichen. Auf Wunsch kann die Impfung daher in stark gefährdeten Beständen (z. B. Zuchten, Tierheimen) eingesetzt werden.</w:t>
      </w:r>
      <w:r>
        <w:t xml:space="preserve"> Auch </w:t>
      </w:r>
      <w:r w:rsidRPr="00ED481D">
        <w:t xml:space="preserve">als vorbeugende Maßnahme für Tiere mit erhöhtem Risiko bietet sich die Impfung an. Als Teil der Therapie kann die Impfung die Abheilung klinischer, also sichtbarer Hautveränderungen beschleunigen. </w:t>
      </w:r>
    </w:p>
    <w:p w14:paraId="5C7A195A" w14:textId="77777777" w:rsidR="00AF7E5F" w:rsidRPr="00FD4B31" w:rsidRDefault="00AF7E5F" w:rsidP="00AF7E5F">
      <w:pPr>
        <w:spacing w:line="360" w:lineRule="auto"/>
        <w:jc w:val="both"/>
      </w:pPr>
    </w:p>
    <w:p w14:paraId="532B8635" w14:textId="77777777" w:rsidR="00AF7E5F" w:rsidRPr="00954A8C" w:rsidRDefault="00AF7E5F" w:rsidP="00AF7E5F">
      <w:pPr>
        <w:spacing w:line="360" w:lineRule="auto"/>
        <w:jc w:val="both"/>
        <w:rPr>
          <w:rFonts w:eastAsia="Times New Roman"/>
          <w:b/>
          <w:lang w:eastAsia="de-DE"/>
        </w:rPr>
      </w:pPr>
      <w:r w:rsidRPr="00954A8C">
        <w:rPr>
          <w:b/>
        </w:rPr>
        <w:t>Wie kann sich der Tierhalter schützen?</w:t>
      </w:r>
    </w:p>
    <w:p w14:paraId="47C88A67" w14:textId="77777777" w:rsidR="00AF7E5F" w:rsidRPr="00C95383" w:rsidRDefault="00AF7E5F" w:rsidP="00AF7E5F">
      <w:pPr>
        <w:spacing w:line="360" w:lineRule="auto"/>
        <w:jc w:val="both"/>
        <w:rPr>
          <w:rFonts w:eastAsia="Times New Roman"/>
          <w:lang w:eastAsia="de-DE"/>
        </w:rPr>
      </w:pPr>
      <w:r w:rsidRPr="00ED481D">
        <w:rPr>
          <w:rFonts w:eastAsia="Times New Roman"/>
          <w:lang w:eastAsia="de-DE"/>
        </w:rPr>
        <w:t>Viele Hautpilze</w:t>
      </w:r>
      <w:r w:rsidRPr="00C95383">
        <w:rPr>
          <w:rFonts w:eastAsia="Times New Roman"/>
          <w:lang w:eastAsia="de-DE"/>
        </w:rPr>
        <w:t xml:space="preserve"> können auch auf den Menschen übertragen werden. Gerade bei Menschen mit schlechter Immunabwehr kann sich eine gefährliche Pilzerkrankung entwickeln. Daher müssen die tierärztlichen bzw. ärztlichen Anweisungen konsequent befolgt werden.</w:t>
      </w:r>
      <w:r>
        <w:rPr>
          <w:rFonts w:eastAsia="Times New Roman"/>
          <w:lang w:eastAsia="de-DE"/>
        </w:rPr>
        <w:t xml:space="preserve"> </w:t>
      </w:r>
      <w:r w:rsidRPr="00C95383">
        <w:rPr>
          <w:rFonts w:eastAsia="Times New Roman"/>
          <w:lang w:eastAsia="de-DE"/>
        </w:rPr>
        <w:t xml:space="preserve">Um sich selber vor einer Ansteckung mit Hautpilzen durch ein Haustier zu schützen, gelten </w:t>
      </w:r>
      <w:r>
        <w:rPr>
          <w:rFonts w:eastAsia="Times New Roman"/>
          <w:lang w:eastAsia="de-DE"/>
        </w:rPr>
        <w:t xml:space="preserve">laut ESCCAP </w:t>
      </w:r>
      <w:r w:rsidRPr="00C95383">
        <w:rPr>
          <w:rFonts w:eastAsia="Times New Roman"/>
          <w:lang w:eastAsia="de-DE"/>
        </w:rPr>
        <w:t>grundsätzlich folgende Regeln:</w:t>
      </w:r>
    </w:p>
    <w:p w14:paraId="73726183" w14:textId="77777777" w:rsidR="00AF7E5F" w:rsidRPr="00C95383" w:rsidRDefault="00AF7E5F" w:rsidP="00AF7E5F">
      <w:pPr>
        <w:numPr>
          <w:ilvl w:val="0"/>
          <w:numId w:val="13"/>
        </w:numPr>
        <w:spacing w:line="360" w:lineRule="auto"/>
        <w:jc w:val="both"/>
        <w:rPr>
          <w:rFonts w:eastAsia="Times New Roman"/>
          <w:lang w:eastAsia="de-DE"/>
        </w:rPr>
      </w:pPr>
      <w:r w:rsidRPr="00C95383">
        <w:rPr>
          <w:rFonts w:eastAsia="Times New Roman"/>
          <w:lang w:eastAsia="de-DE"/>
        </w:rPr>
        <w:t>Gründliche persönliche Hygiene (nach Kontakt gründlich Hände waschen, Tier nicht auf Sofa oder im Bett schlafen lassen usw.)</w:t>
      </w:r>
    </w:p>
    <w:p w14:paraId="0613E577" w14:textId="77777777" w:rsidR="00AF7E5F" w:rsidRPr="00C95383" w:rsidRDefault="00AF7E5F" w:rsidP="00AF7E5F">
      <w:pPr>
        <w:numPr>
          <w:ilvl w:val="0"/>
          <w:numId w:val="13"/>
        </w:numPr>
        <w:spacing w:line="360" w:lineRule="auto"/>
        <w:jc w:val="both"/>
        <w:rPr>
          <w:rFonts w:eastAsia="Times New Roman"/>
          <w:lang w:eastAsia="de-DE"/>
        </w:rPr>
      </w:pPr>
      <w:r w:rsidRPr="00C95383">
        <w:rPr>
          <w:rFonts w:eastAsia="Times New Roman"/>
          <w:lang w:eastAsia="de-DE"/>
        </w:rPr>
        <w:t>Behandlung bestehender Hautpilzinfektionen beim Tier inkl. Desinfektion des Umfeldes</w:t>
      </w:r>
    </w:p>
    <w:p w14:paraId="4456B7E8" w14:textId="77777777" w:rsidR="00AF7E5F" w:rsidRPr="00C95383" w:rsidRDefault="00AF7E5F" w:rsidP="00AF7E5F">
      <w:pPr>
        <w:numPr>
          <w:ilvl w:val="0"/>
          <w:numId w:val="13"/>
        </w:numPr>
        <w:spacing w:line="360" w:lineRule="auto"/>
        <w:jc w:val="both"/>
        <w:rPr>
          <w:rFonts w:eastAsia="Times New Roman"/>
          <w:lang w:eastAsia="de-DE"/>
        </w:rPr>
      </w:pPr>
      <w:r w:rsidRPr="00C95383">
        <w:rPr>
          <w:rFonts w:eastAsia="Times New Roman"/>
          <w:lang w:eastAsia="de-DE"/>
        </w:rPr>
        <w:t>Vermeiden von Situationen mit Infektionsgefahr für das Tier</w:t>
      </w:r>
    </w:p>
    <w:p w14:paraId="4DDA2987" w14:textId="77777777" w:rsidR="00AF7E5F" w:rsidRPr="00C95383" w:rsidRDefault="00AF7E5F" w:rsidP="00AF7E5F">
      <w:pPr>
        <w:numPr>
          <w:ilvl w:val="0"/>
          <w:numId w:val="13"/>
        </w:numPr>
        <w:spacing w:line="360" w:lineRule="auto"/>
        <w:jc w:val="both"/>
        <w:rPr>
          <w:rFonts w:eastAsia="Times New Roman"/>
          <w:lang w:eastAsia="de-DE"/>
        </w:rPr>
      </w:pPr>
      <w:r w:rsidRPr="00C95383">
        <w:rPr>
          <w:rFonts w:eastAsia="Times New Roman"/>
          <w:lang w:eastAsia="de-DE"/>
        </w:rPr>
        <w:t>Fernhalten von Kindern und anderen Personen von betroffenen Tieren und möglicherweise mit Hautpilzteilchen verunreinigten Gegenständen und Räumen.</w:t>
      </w:r>
    </w:p>
    <w:p w14:paraId="45780F9C" w14:textId="77777777" w:rsidR="00AF7E5F" w:rsidRDefault="00AF7E5F" w:rsidP="00AF7E5F">
      <w:pPr>
        <w:spacing w:line="360" w:lineRule="auto"/>
        <w:jc w:val="both"/>
      </w:pPr>
    </w:p>
    <w:p w14:paraId="29FBBF45" w14:textId="77777777" w:rsidR="00AF7E5F" w:rsidRDefault="00AF7E5F" w:rsidP="00AF7E5F">
      <w:pPr>
        <w:spacing w:line="360" w:lineRule="auto"/>
        <w:jc w:val="both"/>
      </w:pPr>
      <w:r>
        <w:lastRenderedPageBreak/>
        <w:t xml:space="preserve">Leben in einem Haushalt auch noch andere Tiere, etwa Meerschweinchen, Kaninchen oder andere Nagetiere, ist ebenfalls Vorsicht geboten. </w:t>
      </w:r>
      <w:proofErr w:type="spellStart"/>
      <w:r>
        <w:t>Dermatophytosen</w:t>
      </w:r>
      <w:proofErr w:type="spellEnd"/>
      <w:r>
        <w:t xml:space="preserve"> sind auch bei diesen Tierarten keine Seltenheit. Krankheitsverlauf und Symptome ähneln denen von Hund und Katze, ebenfalls besteht Ansteckungsgefahr in beide Richtungen. Auch eine Übertragung auf den Menschen ist möglich. Tierärztliche Behandlung sowie die gründliche Reinigung und Desinfektion von Stall und Umgebung sind deshalb sehr wichtig.</w:t>
      </w:r>
    </w:p>
    <w:p w14:paraId="39E58D9D" w14:textId="77777777" w:rsidR="00AF7E5F" w:rsidRDefault="00AF7E5F" w:rsidP="00AF7E5F">
      <w:pPr>
        <w:spacing w:line="360" w:lineRule="auto"/>
        <w:jc w:val="both"/>
      </w:pPr>
    </w:p>
    <w:p w14:paraId="367687D1" w14:textId="77777777" w:rsidR="00AF7E5F" w:rsidRDefault="00AF7E5F" w:rsidP="00AF7E5F">
      <w:pPr>
        <w:spacing w:line="360" w:lineRule="auto"/>
        <w:jc w:val="both"/>
      </w:pPr>
      <w:r>
        <w:t xml:space="preserve">Umfangreiche Informationen zu diesem Thema sind auch unter </w:t>
      </w:r>
      <w:hyperlink r:id="rId8" w:history="1">
        <w:r w:rsidRPr="00796E26">
          <w:rPr>
            <w:rStyle w:val="Hyperlink"/>
          </w:rPr>
          <w:t>http://www.esccap.de/parasiten/hautpilze/</w:t>
        </w:r>
      </w:hyperlink>
      <w:r>
        <w:t xml:space="preserve"> veröffentlicht.</w:t>
      </w:r>
    </w:p>
    <w:p w14:paraId="7C453736" w14:textId="77777777" w:rsidR="00AF7E5F" w:rsidRDefault="00AF7E5F" w:rsidP="00AF7E5F">
      <w:pPr>
        <w:spacing w:line="360" w:lineRule="auto"/>
        <w:jc w:val="both"/>
      </w:pPr>
    </w:p>
    <w:p w14:paraId="06640E1A" w14:textId="477DBC1C" w:rsidR="00AF7E5F" w:rsidRPr="00C95383" w:rsidRDefault="00AF7E5F" w:rsidP="00AF7E5F">
      <w:pPr>
        <w:spacing w:line="360" w:lineRule="auto"/>
        <w:jc w:val="both"/>
      </w:pPr>
      <w:r>
        <w:t>Stand</w:t>
      </w:r>
      <w:r>
        <w:t>:</w:t>
      </w:r>
      <w:r>
        <w:t xml:space="preserve"> 04.12.2019</w:t>
      </w:r>
    </w:p>
    <w:p w14:paraId="7C9902E1" w14:textId="77777777" w:rsidR="00E420C1" w:rsidRPr="0026738C" w:rsidRDefault="00E420C1" w:rsidP="00AF7E5F">
      <w:pPr>
        <w:jc w:val="both"/>
        <w:rPr>
          <w:rStyle w:val="Fett"/>
          <w:rFonts w:ascii="HelveticaNeueLT Pro 55 Roman" w:hAnsi="HelveticaNeueLT Pro 55 Roman"/>
          <w:b w:val="0"/>
          <w:bCs w:val="0"/>
          <w:sz w:val="22"/>
          <w:szCs w:val="22"/>
        </w:rPr>
      </w:pPr>
    </w:p>
    <w:sectPr w:rsidR="00E420C1" w:rsidRPr="0026738C"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FCD5" w14:textId="77777777" w:rsidR="00974035" w:rsidRDefault="00974035" w:rsidP="002E7121">
      <w:r>
        <w:separator/>
      </w:r>
    </w:p>
  </w:endnote>
  <w:endnote w:type="continuationSeparator" w:id="0">
    <w:p w14:paraId="73EADC16" w14:textId="77777777" w:rsidR="00974035" w:rsidRDefault="0097403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4BA4" w14:textId="77777777" w:rsidR="00974035" w:rsidRDefault="00974035" w:rsidP="002E7121">
      <w:r>
        <w:separator/>
      </w:r>
    </w:p>
  </w:footnote>
  <w:footnote w:type="continuationSeparator" w:id="0">
    <w:p w14:paraId="12BDC169" w14:textId="77777777" w:rsidR="00974035" w:rsidRDefault="0097403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3F804DF1"/>
    <w:multiLevelType w:val="multilevel"/>
    <w:tmpl w:val="CED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15AFF"/>
    <w:multiLevelType w:val="multilevel"/>
    <w:tmpl w:val="5E12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F23F8"/>
    <w:rsid w:val="00AF7E5F"/>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cap.de/parasiten/hautpilz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2019-12-18T13:06:00Z</dcterms:created>
  <dcterms:modified xsi:type="dcterms:W3CDTF">2019-12-18T13:06:00Z</dcterms:modified>
</cp:coreProperties>
</file>