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6FD26" w14:textId="77777777" w:rsidR="00736B5E" w:rsidRPr="00BD209B" w:rsidRDefault="006A3256">
      <w:pPr>
        <w:rPr>
          <w:rFonts w:ascii="Arial" w:hAnsi="Arial" w:cs="Arial"/>
          <w:b/>
        </w:rPr>
      </w:pPr>
      <w:r w:rsidRPr="00BD209B">
        <w:rPr>
          <w:rFonts w:ascii="Arial" w:hAnsi="Arial" w:cs="Arial"/>
          <w:b/>
        </w:rPr>
        <w:t>Hunde</w:t>
      </w:r>
      <w:r w:rsidR="000D12CA" w:rsidRPr="00BD209B">
        <w:rPr>
          <w:rFonts w:ascii="Arial" w:hAnsi="Arial" w:cs="Arial"/>
          <w:b/>
        </w:rPr>
        <w:t xml:space="preserve"> werden immer älter</w:t>
      </w:r>
    </w:p>
    <w:p w14:paraId="157A5BEC" w14:textId="77777777" w:rsidR="000D12CA" w:rsidRDefault="000D12CA">
      <w:pPr>
        <w:rPr>
          <w:rFonts w:ascii="Arial" w:hAnsi="Arial" w:cs="Arial"/>
        </w:rPr>
      </w:pPr>
    </w:p>
    <w:p w14:paraId="4363C78E" w14:textId="13C5421C" w:rsidR="001F46B9" w:rsidRDefault="001F46B9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Vorsorgeuntersuchungen helfen, Krankheiten rechtzeitig zu entdecken</w:t>
      </w:r>
    </w:p>
    <w:bookmarkEnd w:id="0"/>
    <w:p w14:paraId="65EB6D19" w14:textId="77777777" w:rsidR="001F46B9" w:rsidRPr="00BD209B" w:rsidRDefault="001F46B9">
      <w:pPr>
        <w:rPr>
          <w:rFonts w:ascii="Arial" w:hAnsi="Arial" w:cs="Arial"/>
        </w:rPr>
      </w:pPr>
    </w:p>
    <w:p w14:paraId="12251A4B" w14:textId="7EE30545" w:rsidR="0025660C" w:rsidRPr="00BD209B" w:rsidRDefault="0025660C">
      <w:pPr>
        <w:rPr>
          <w:rFonts w:ascii="Arial" w:hAnsi="Arial" w:cs="Arial"/>
        </w:rPr>
      </w:pPr>
      <w:r w:rsidRPr="00BD209B">
        <w:rPr>
          <w:rFonts w:ascii="Arial" w:hAnsi="Arial" w:cs="Arial"/>
        </w:rPr>
        <w:t>Bello ist heute mal wieder extrem träge. Sein Mittagsschläfchen will nicht enden, nur ab und zu trottet er gemächlich zu seinem Futternapf, um ein paar Happen zu sich zu nehmen</w:t>
      </w:r>
      <w:r w:rsidR="00DB22FB" w:rsidRPr="00BD209B">
        <w:rPr>
          <w:rFonts w:ascii="Arial" w:hAnsi="Arial" w:cs="Arial"/>
        </w:rPr>
        <w:t>.</w:t>
      </w:r>
      <w:r w:rsidRPr="00BD209B">
        <w:rPr>
          <w:rFonts w:ascii="Arial" w:hAnsi="Arial" w:cs="Arial"/>
        </w:rPr>
        <w:t xml:space="preserve"> </w:t>
      </w:r>
      <w:r w:rsidR="00DB22FB" w:rsidRPr="00BD209B">
        <w:rPr>
          <w:rFonts w:ascii="Arial" w:hAnsi="Arial" w:cs="Arial"/>
        </w:rPr>
        <w:t xml:space="preserve">Muss ich mir Sorgen machen? Diese </w:t>
      </w:r>
      <w:r w:rsidR="006E156C" w:rsidRPr="00BD209B">
        <w:rPr>
          <w:rFonts w:ascii="Arial" w:hAnsi="Arial" w:cs="Arial"/>
        </w:rPr>
        <w:t>Frage</w:t>
      </w:r>
      <w:r w:rsidR="00DB22FB" w:rsidRPr="00BD209B">
        <w:rPr>
          <w:rFonts w:ascii="Arial" w:hAnsi="Arial" w:cs="Arial"/>
        </w:rPr>
        <w:t xml:space="preserve"> stellen </w:t>
      </w:r>
      <w:r w:rsidR="006E156C" w:rsidRPr="00BD209B">
        <w:rPr>
          <w:rFonts w:ascii="Arial" w:hAnsi="Arial" w:cs="Arial"/>
        </w:rPr>
        <w:t>sich viele Hundehalter</w:t>
      </w:r>
      <w:r w:rsidR="00DB22FB" w:rsidRPr="00BD209B">
        <w:rPr>
          <w:rFonts w:ascii="Arial" w:hAnsi="Arial" w:cs="Arial"/>
        </w:rPr>
        <w:t xml:space="preserve">, </w:t>
      </w:r>
      <w:r w:rsidRPr="00BD209B">
        <w:rPr>
          <w:rFonts w:ascii="Arial" w:hAnsi="Arial" w:cs="Arial"/>
        </w:rPr>
        <w:t>wenn der vierbeinige Hausgenosse schon einige Jährchen auf dem Buckel hat</w:t>
      </w:r>
      <w:r w:rsidR="00DB22FB" w:rsidRPr="00BD209B">
        <w:rPr>
          <w:rFonts w:ascii="Arial" w:hAnsi="Arial" w:cs="Arial"/>
        </w:rPr>
        <w:t xml:space="preserve"> und Verhaltensänderungen sichtbar werden</w:t>
      </w:r>
      <w:r w:rsidRPr="00BD209B">
        <w:rPr>
          <w:rFonts w:ascii="Arial" w:hAnsi="Arial" w:cs="Arial"/>
        </w:rPr>
        <w:t xml:space="preserve">. </w:t>
      </w:r>
      <w:r w:rsidR="00DB22FB" w:rsidRPr="00BD209B">
        <w:rPr>
          <w:rFonts w:ascii="Arial" w:hAnsi="Arial" w:cs="Arial"/>
        </w:rPr>
        <w:t xml:space="preserve">Oder </w:t>
      </w:r>
      <w:r w:rsidR="00A70527">
        <w:rPr>
          <w:rFonts w:ascii="Arial" w:hAnsi="Arial" w:cs="Arial"/>
        </w:rPr>
        <w:t xml:space="preserve">ist das </w:t>
      </w:r>
      <w:r w:rsidR="00DB22FB" w:rsidRPr="00BD209B">
        <w:rPr>
          <w:rFonts w:ascii="Arial" w:hAnsi="Arial" w:cs="Arial"/>
        </w:rPr>
        <w:t xml:space="preserve">einfach nur dem Alter geschuldet? </w:t>
      </w:r>
      <w:r w:rsidR="006E156C" w:rsidRPr="00BD209B">
        <w:rPr>
          <w:rFonts w:ascii="Arial" w:hAnsi="Arial" w:cs="Arial"/>
        </w:rPr>
        <w:t xml:space="preserve">Schließlich </w:t>
      </w:r>
      <w:r w:rsidRPr="00BD209B">
        <w:rPr>
          <w:rFonts w:ascii="Arial" w:hAnsi="Arial" w:cs="Arial"/>
        </w:rPr>
        <w:t xml:space="preserve">macht es sich </w:t>
      </w:r>
      <w:r w:rsidR="006E156C" w:rsidRPr="00BD209B">
        <w:rPr>
          <w:rFonts w:ascii="Arial" w:hAnsi="Arial" w:cs="Arial"/>
        </w:rPr>
        <w:t xml:space="preserve">auch Opa </w:t>
      </w:r>
      <w:r w:rsidRPr="00BD209B">
        <w:rPr>
          <w:rFonts w:ascii="Arial" w:hAnsi="Arial" w:cs="Arial"/>
        </w:rPr>
        <w:t xml:space="preserve">zunehmend auf seinem Ohrensessel gemütlich, aber </w:t>
      </w:r>
      <w:r w:rsidR="00DB22FB" w:rsidRPr="00BD209B">
        <w:rPr>
          <w:rFonts w:ascii="Arial" w:hAnsi="Arial" w:cs="Arial"/>
        </w:rPr>
        <w:t>Opa</w:t>
      </w:r>
      <w:r w:rsidRPr="00BD209B">
        <w:rPr>
          <w:rFonts w:ascii="Arial" w:hAnsi="Arial" w:cs="Arial"/>
        </w:rPr>
        <w:t xml:space="preserve"> ist ja auch schon </w:t>
      </w:r>
      <w:r w:rsidR="006A3256" w:rsidRPr="00BD209B">
        <w:rPr>
          <w:rFonts w:ascii="Arial" w:hAnsi="Arial" w:cs="Arial"/>
        </w:rPr>
        <w:t>80</w:t>
      </w:r>
      <w:r w:rsidRPr="00BD209B">
        <w:rPr>
          <w:rFonts w:ascii="Arial" w:hAnsi="Arial" w:cs="Arial"/>
        </w:rPr>
        <w:t xml:space="preserve"> Jahre alt, </w:t>
      </w:r>
      <w:r w:rsidRPr="007F46D1">
        <w:rPr>
          <w:rFonts w:ascii="Arial" w:hAnsi="Arial" w:cs="Arial"/>
        </w:rPr>
        <w:t xml:space="preserve">Bello gerade mal erst </w:t>
      </w:r>
      <w:r w:rsidR="007703E9" w:rsidRPr="007F46D1">
        <w:rPr>
          <w:rFonts w:ascii="Arial" w:hAnsi="Arial" w:cs="Arial"/>
        </w:rPr>
        <w:t>8</w:t>
      </w:r>
      <w:r w:rsidRPr="007F46D1">
        <w:rPr>
          <w:rFonts w:ascii="Arial" w:hAnsi="Arial" w:cs="Arial"/>
        </w:rPr>
        <w:t>.</w:t>
      </w:r>
      <w:r w:rsidRPr="00BD209B">
        <w:rPr>
          <w:rFonts w:ascii="Arial" w:hAnsi="Arial" w:cs="Arial"/>
        </w:rPr>
        <w:t xml:space="preserve"> </w:t>
      </w:r>
    </w:p>
    <w:p w14:paraId="346E7382" w14:textId="77777777" w:rsidR="0025660C" w:rsidRPr="00BD209B" w:rsidRDefault="0025660C">
      <w:pPr>
        <w:rPr>
          <w:rFonts w:ascii="Arial" w:hAnsi="Arial" w:cs="Arial"/>
        </w:rPr>
      </w:pPr>
    </w:p>
    <w:p w14:paraId="0C5207EA" w14:textId="5B233AFF" w:rsidR="006E156C" w:rsidRPr="00BD209B" w:rsidRDefault="0025660C">
      <w:pPr>
        <w:rPr>
          <w:rFonts w:ascii="Arial" w:hAnsi="Arial" w:cs="Arial"/>
        </w:rPr>
      </w:pPr>
      <w:r w:rsidRPr="00BD209B">
        <w:rPr>
          <w:rFonts w:ascii="Arial" w:hAnsi="Arial" w:cs="Arial"/>
        </w:rPr>
        <w:t xml:space="preserve">Doch Achtung, Hundejahre </w:t>
      </w:r>
      <w:r w:rsidR="006A3256" w:rsidRPr="00BD209B">
        <w:rPr>
          <w:rFonts w:ascii="Arial" w:hAnsi="Arial" w:cs="Arial"/>
        </w:rPr>
        <w:t>zählen mehr als</w:t>
      </w:r>
      <w:r w:rsidRPr="00BD209B">
        <w:rPr>
          <w:rFonts w:ascii="Arial" w:hAnsi="Arial" w:cs="Arial"/>
        </w:rPr>
        <w:t xml:space="preserve"> Menschenjahre</w:t>
      </w:r>
      <w:r w:rsidR="006A3256" w:rsidRPr="00BD209B">
        <w:rPr>
          <w:rFonts w:ascii="Arial" w:hAnsi="Arial" w:cs="Arial"/>
        </w:rPr>
        <w:t>. D</w:t>
      </w:r>
      <w:r w:rsidRPr="00BD209B">
        <w:rPr>
          <w:rFonts w:ascii="Arial" w:hAnsi="Arial" w:cs="Arial"/>
        </w:rPr>
        <w:t>emnach ist Bello eigentlich schon ziemlich alt</w:t>
      </w:r>
      <w:r w:rsidR="00DB22FB" w:rsidRPr="00BD209B">
        <w:rPr>
          <w:rFonts w:ascii="Arial" w:hAnsi="Arial" w:cs="Arial"/>
        </w:rPr>
        <w:t xml:space="preserve">, da darf </w:t>
      </w:r>
      <w:r w:rsidRPr="00BD209B">
        <w:rPr>
          <w:rFonts w:ascii="Arial" w:hAnsi="Arial" w:cs="Arial"/>
        </w:rPr>
        <w:t xml:space="preserve">sich das ein oder andere Zipperlein bemerkbar machen. Je nach Rasse beginnt der Alterungsprozess zwischen </w:t>
      </w:r>
      <w:r w:rsidR="006A3256" w:rsidRPr="00BD209B">
        <w:rPr>
          <w:rFonts w:ascii="Arial" w:hAnsi="Arial" w:cs="Arial"/>
        </w:rPr>
        <w:t>sechs</w:t>
      </w:r>
      <w:r w:rsidRPr="00BD209B">
        <w:rPr>
          <w:rFonts w:ascii="Arial" w:hAnsi="Arial" w:cs="Arial"/>
        </w:rPr>
        <w:t xml:space="preserve"> und </w:t>
      </w:r>
      <w:r w:rsidR="006A3256" w:rsidRPr="00BD209B">
        <w:rPr>
          <w:rFonts w:ascii="Arial" w:hAnsi="Arial" w:cs="Arial"/>
        </w:rPr>
        <w:t>neun</w:t>
      </w:r>
      <w:r w:rsidRPr="00BD209B">
        <w:rPr>
          <w:rFonts w:ascii="Arial" w:hAnsi="Arial" w:cs="Arial"/>
        </w:rPr>
        <w:t xml:space="preserve"> Jahren. </w:t>
      </w:r>
      <w:r w:rsidR="00BD209B" w:rsidRPr="00BD209B">
        <w:rPr>
          <w:rFonts w:ascii="Arial" w:hAnsi="Arial" w:cs="Arial"/>
        </w:rPr>
        <w:t>Und eine Studie der Veterinärklinik München aus den 90er Jahren belegt, dass sich die durchschnittliche Lebenszeit beim Hund seit Mitte der 80er Jahre um rund ein Jahr erhöht hat</w:t>
      </w:r>
      <w:r w:rsidR="007F46D1">
        <w:rPr>
          <w:rFonts w:ascii="Arial" w:hAnsi="Arial" w:cs="Arial"/>
        </w:rPr>
        <w:t>.</w:t>
      </w:r>
      <w:r w:rsidR="00BD209B" w:rsidRPr="00BD209B">
        <w:rPr>
          <w:rFonts w:ascii="Arial" w:hAnsi="Arial" w:cs="Arial"/>
        </w:rPr>
        <w:t xml:space="preserve"> </w:t>
      </w:r>
      <w:r w:rsidRPr="00BD209B">
        <w:rPr>
          <w:rFonts w:ascii="Arial" w:hAnsi="Arial" w:cs="Arial"/>
        </w:rPr>
        <w:t xml:space="preserve">Damit einhergehen </w:t>
      </w:r>
      <w:r w:rsidR="006A3256" w:rsidRPr="00BD209B">
        <w:rPr>
          <w:rFonts w:ascii="Arial" w:hAnsi="Arial" w:cs="Arial"/>
        </w:rPr>
        <w:t xml:space="preserve">verständlicherweise eine nachlassende Leistungsfähigkeit, </w:t>
      </w:r>
      <w:r w:rsidRPr="00BD209B">
        <w:rPr>
          <w:rFonts w:ascii="Arial" w:hAnsi="Arial" w:cs="Arial"/>
        </w:rPr>
        <w:t xml:space="preserve">immer häufiger </w:t>
      </w:r>
      <w:r w:rsidR="006A3256" w:rsidRPr="00BD209B">
        <w:rPr>
          <w:rFonts w:ascii="Arial" w:hAnsi="Arial" w:cs="Arial"/>
        </w:rPr>
        <w:t xml:space="preserve">auch </w:t>
      </w:r>
      <w:r w:rsidR="002362CF" w:rsidRPr="00BD209B">
        <w:rPr>
          <w:rFonts w:ascii="Arial" w:hAnsi="Arial" w:cs="Arial"/>
        </w:rPr>
        <w:t>altersbedingte</w:t>
      </w:r>
      <w:r w:rsidRPr="00BD209B">
        <w:rPr>
          <w:rFonts w:ascii="Arial" w:hAnsi="Arial" w:cs="Arial"/>
        </w:rPr>
        <w:t xml:space="preserve"> Erkrankungen</w:t>
      </w:r>
      <w:r w:rsidR="006A3256" w:rsidRPr="00BD209B">
        <w:rPr>
          <w:rFonts w:ascii="Arial" w:hAnsi="Arial" w:cs="Arial"/>
        </w:rPr>
        <w:t xml:space="preserve">. </w:t>
      </w:r>
      <w:r w:rsidR="002362CF" w:rsidRPr="00BD209B">
        <w:rPr>
          <w:rFonts w:ascii="Arial" w:hAnsi="Arial" w:cs="Arial"/>
        </w:rPr>
        <w:t xml:space="preserve">Herz </w:t>
      </w:r>
      <w:r w:rsidR="00913CDA" w:rsidRPr="00BD209B">
        <w:rPr>
          <w:rFonts w:ascii="Arial" w:hAnsi="Arial" w:cs="Arial"/>
        </w:rPr>
        <w:t xml:space="preserve">und Kreislauf können </w:t>
      </w:r>
      <w:r w:rsidR="006A3256" w:rsidRPr="00BD209B">
        <w:rPr>
          <w:rFonts w:ascii="Arial" w:hAnsi="Arial" w:cs="Arial"/>
        </w:rPr>
        <w:t>den vierbeinigen Senioren</w:t>
      </w:r>
      <w:r w:rsidR="002362CF" w:rsidRPr="00BD209B">
        <w:rPr>
          <w:rFonts w:ascii="Arial" w:hAnsi="Arial" w:cs="Arial"/>
        </w:rPr>
        <w:t xml:space="preserve"> zu schaffen machen, der gesamte Bewegungsapparat leidet unter Abnutzungserscheinungen, Arthrose von Hüft- und Kniegelenk sind häufig diagnostizierte Krankheiten beim Hund. Rund 30.000 ältere Hunde leiden </w:t>
      </w:r>
      <w:r w:rsidR="006A3256" w:rsidRPr="00BD209B">
        <w:rPr>
          <w:rFonts w:ascii="Arial" w:hAnsi="Arial" w:cs="Arial"/>
        </w:rPr>
        <w:t xml:space="preserve">auch </w:t>
      </w:r>
      <w:r w:rsidR="002362CF" w:rsidRPr="00BD209B">
        <w:rPr>
          <w:rFonts w:ascii="Arial" w:hAnsi="Arial" w:cs="Arial"/>
        </w:rPr>
        <w:t xml:space="preserve">an </w:t>
      </w:r>
      <w:r w:rsidR="006A3256" w:rsidRPr="00BD209B">
        <w:rPr>
          <w:rFonts w:ascii="Arial" w:hAnsi="Arial" w:cs="Arial"/>
        </w:rPr>
        <w:t>Diabetes</w:t>
      </w:r>
      <w:r w:rsidR="002362CF" w:rsidRPr="00BD209B">
        <w:rPr>
          <w:rFonts w:ascii="Arial" w:hAnsi="Arial" w:cs="Arial"/>
        </w:rPr>
        <w:t xml:space="preserve"> mellitus, andere an einer Nebennierenrindenüberfunktion</w:t>
      </w:r>
      <w:r w:rsidR="00803EA1">
        <w:rPr>
          <w:rFonts w:ascii="Arial" w:hAnsi="Arial" w:cs="Arial"/>
        </w:rPr>
        <w:t>, dem sogenannten Cushing-Syndrom</w:t>
      </w:r>
      <w:r w:rsidR="002362CF" w:rsidRPr="00BD209B">
        <w:rPr>
          <w:rFonts w:ascii="Arial" w:hAnsi="Arial" w:cs="Arial"/>
        </w:rPr>
        <w:t xml:space="preserve">, </w:t>
      </w:r>
      <w:r w:rsidR="00803EA1">
        <w:rPr>
          <w:rFonts w:ascii="Arial" w:hAnsi="Arial" w:cs="Arial"/>
        </w:rPr>
        <w:t>das</w:t>
      </w:r>
      <w:r w:rsidR="002362CF" w:rsidRPr="00BD209B">
        <w:rPr>
          <w:rFonts w:ascii="Arial" w:hAnsi="Arial" w:cs="Arial"/>
        </w:rPr>
        <w:t xml:space="preserve"> mit zahlreichen und vielseitigen Symptomen einhergeht. </w:t>
      </w:r>
    </w:p>
    <w:p w14:paraId="42064CA3" w14:textId="77777777" w:rsidR="006E156C" w:rsidRPr="00BD209B" w:rsidRDefault="006E156C">
      <w:pPr>
        <w:rPr>
          <w:rFonts w:ascii="Arial" w:hAnsi="Arial" w:cs="Arial"/>
        </w:rPr>
      </w:pPr>
    </w:p>
    <w:p w14:paraId="06B6DEA3" w14:textId="77777777" w:rsidR="000D12CA" w:rsidRPr="00BD209B" w:rsidRDefault="002362CF">
      <w:pPr>
        <w:rPr>
          <w:rFonts w:ascii="Arial" w:hAnsi="Arial" w:cs="Arial"/>
        </w:rPr>
      </w:pPr>
      <w:r w:rsidRPr="00BD209B">
        <w:rPr>
          <w:rFonts w:ascii="Arial" w:hAnsi="Arial" w:cs="Arial"/>
        </w:rPr>
        <w:t xml:space="preserve">Im Alter bleibt es leider </w:t>
      </w:r>
      <w:r w:rsidR="00803EA1">
        <w:rPr>
          <w:rFonts w:ascii="Arial" w:hAnsi="Arial" w:cs="Arial"/>
        </w:rPr>
        <w:t xml:space="preserve">häufig </w:t>
      </w:r>
      <w:r w:rsidRPr="00BD209B">
        <w:rPr>
          <w:rFonts w:ascii="Arial" w:hAnsi="Arial" w:cs="Arial"/>
        </w:rPr>
        <w:t xml:space="preserve">nicht bei einer Krankheit. Tierärzte sprechen </w:t>
      </w:r>
      <w:r w:rsidR="00DB22FB" w:rsidRPr="00BD209B">
        <w:rPr>
          <w:rFonts w:ascii="Arial" w:hAnsi="Arial" w:cs="Arial"/>
        </w:rPr>
        <w:t xml:space="preserve">dann </w:t>
      </w:r>
      <w:r w:rsidRPr="00BD209B">
        <w:rPr>
          <w:rFonts w:ascii="Arial" w:hAnsi="Arial" w:cs="Arial"/>
        </w:rPr>
        <w:t>von Mehrfacherkrankungen. Untersuchungen habe</w:t>
      </w:r>
      <w:r w:rsidR="00DB22FB" w:rsidRPr="00BD209B">
        <w:rPr>
          <w:rFonts w:ascii="Arial" w:hAnsi="Arial" w:cs="Arial"/>
        </w:rPr>
        <w:t>n</w:t>
      </w:r>
      <w:r w:rsidRPr="00BD209B">
        <w:rPr>
          <w:rFonts w:ascii="Arial" w:hAnsi="Arial" w:cs="Arial"/>
        </w:rPr>
        <w:t xml:space="preserve"> gezeigt, dass dies</w:t>
      </w:r>
      <w:r w:rsidR="00DB22FB" w:rsidRPr="00BD209B">
        <w:rPr>
          <w:rFonts w:ascii="Arial" w:hAnsi="Arial" w:cs="Arial"/>
        </w:rPr>
        <w:t>e so genannte</w:t>
      </w:r>
      <w:r w:rsidRPr="00BD209B">
        <w:rPr>
          <w:rFonts w:ascii="Arial" w:hAnsi="Arial" w:cs="Arial"/>
        </w:rPr>
        <w:t xml:space="preserve"> </w:t>
      </w:r>
      <w:r w:rsidR="00DB22FB" w:rsidRPr="00BD209B">
        <w:rPr>
          <w:rFonts w:ascii="Arial" w:hAnsi="Arial" w:cs="Arial"/>
        </w:rPr>
        <w:t>Multimorbidität bereits</w:t>
      </w:r>
      <w:r w:rsidRPr="00BD209B">
        <w:rPr>
          <w:rFonts w:ascii="Arial" w:hAnsi="Arial" w:cs="Arial"/>
        </w:rPr>
        <w:t xml:space="preserve"> </w:t>
      </w:r>
      <w:r w:rsidR="00DB22FB" w:rsidRPr="00BD209B">
        <w:rPr>
          <w:rFonts w:ascii="Arial" w:hAnsi="Arial" w:cs="Arial"/>
        </w:rPr>
        <w:t>im</w:t>
      </w:r>
      <w:r w:rsidRPr="00BD209B">
        <w:rPr>
          <w:rFonts w:ascii="Arial" w:hAnsi="Arial" w:cs="Arial"/>
        </w:rPr>
        <w:t xml:space="preserve"> Alter von sechs Jahren beginnt. </w:t>
      </w:r>
      <w:r w:rsidR="006A3256" w:rsidRPr="00BD209B">
        <w:rPr>
          <w:rFonts w:ascii="Arial" w:hAnsi="Arial" w:cs="Arial"/>
        </w:rPr>
        <w:t xml:space="preserve">Es kann sich dabei </w:t>
      </w:r>
      <w:r w:rsidR="00A70527">
        <w:rPr>
          <w:rFonts w:ascii="Arial" w:hAnsi="Arial" w:cs="Arial"/>
        </w:rPr>
        <w:t xml:space="preserve">um </w:t>
      </w:r>
      <w:r w:rsidR="00DB22FB" w:rsidRPr="00BD209B">
        <w:rPr>
          <w:rFonts w:ascii="Arial" w:hAnsi="Arial" w:cs="Arial"/>
        </w:rPr>
        <w:t>klassische Alterskrankheiten, aber auch</w:t>
      </w:r>
      <w:r w:rsidR="006A3256" w:rsidRPr="00BD209B">
        <w:rPr>
          <w:rFonts w:ascii="Arial" w:hAnsi="Arial" w:cs="Arial"/>
        </w:rPr>
        <w:t xml:space="preserve"> um </w:t>
      </w:r>
      <w:r w:rsidRPr="00BD209B">
        <w:rPr>
          <w:rFonts w:ascii="Arial" w:hAnsi="Arial" w:cs="Arial"/>
        </w:rPr>
        <w:t>verschleppte Jugendkrankheiten</w:t>
      </w:r>
      <w:r w:rsidR="006A3256" w:rsidRPr="00BD209B">
        <w:rPr>
          <w:rFonts w:ascii="Arial" w:hAnsi="Arial" w:cs="Arial"/>
        </w:rPr>
        <w:t xml:space="preserve"> handeln</w:t>
      </w:r>
      <w:r w:rsidRPr="00BD209B">
        <w:rPr>
          <w:rFonts w:ascii="Arial" w:hAnsi="Arial" w:cs="Arial"/>
        </w:rPr>
        <w:t xml:space="preserve">, die bis zum Alter hin chronisch geworden sind. </w:t>
      </w:r>
      <w:r w:rsidR="006E156C" w:rsidRPr="00BD209B">
        <w:rPr>
          <w:rFonts w:ascii="Arial" w:hAnsi="Arial" w:cs="Arial"/>
        </w:rPr>
        <w:t xml:space="preserve">Regelmäßige </w:t>
      </w:r>
      <w:r w:rsidR="00DB22FB" w:rsidRPr="00BD209B">
        <w:rPr>
          <w:rFonts w:ascii="Arial" w:hAnsi="Arial" w:cs="Arial"/>
        </w:rPr>
        <w:t>Altersv</w:t>
      </w:r>
      <w:r w:rsidR="006E156C" w:rsidRPr="00BD209B">
        <w:rPr>
          <w:rFonts w:ascii="Arial" w:hAnsi="Arial" w:cs="Arial"/>
        </w:rPr>
        <w:t xml:space="preserve">orsorgeuntersuchungen schaffen schnell Gewissheit. </w:t>
      </w:r>
      <w:r w:rsidR="00DB22FB" w:rsidRPr="00BD209B">
        <w:rPr>
          <w:rFonts w:ascii="Arial" w:hAnsi="Arial" w:cs="Arial"/>
        </w:rPr>
        <w:t>Noch b</w:t>
      </w:r>
      <w:r w:rsidR="006E156C" w:rsidRPr="00BD209B">
        <w:rPr>
          <w:rFonts w:ascii="Arial" w:hAnsi="Arial" w:cs="Arial"/>
        </w:rPr>
        <w:t xml:space="preserve">esser ist es, Hunde </w:t>
      </w:r>
      <w:r w:rsidR="00DB22FB" w:rsidRPr="00BD209B">
        <w:rPr>
          <w:rFonts w:ascii="Arial" w:hAnsi="Arial" w:cs="Arial"/>
        </w:rPr>
        <w:t xml:space="preserve">schon </w:t>
      </w:r>
      <w:r w:rsidR="006E156C" w:rsidRPr="00BD209B">
        <w:rPr>
          <w:rFonts w:ascii="Arial" w:hAnsi="Arial" w:cs="Arial"/>
        </w:rPr>
        <w:t xml:space="preserve">vor Eintritt in die Seniorphase dem Tierarzt </w:t>
      </w:r>
      <w:r w:rsidR="00DB22FB" w:rsidRPr="00BD209B">
        <w:rPr>
          <w:rFonts w:ascii="Arial" w:hAnsi="Arial" w:cs="Arial"/>
        </w:rPr>
        <w:t xml:space="preserve">regelmäßig </w:t>
      </w:r>
      <w:r w:rsidR="006E156C" w:rsidRPr="00BD209B">
        <w:rPr>
          <w:rFonts w:ascii="Arial" w:hAnsi="Arial" w:cs="Arial"/>
        </w:rPr>
        <w:t>vorzustellen. Bei frühzeitigen Vorsorgeuntersuchungen hat der Tierarzt die Möglichkeit, das Tier im wahrsten Sinne auf Herz und Nieren zu untersuchen und geeignete Therapien einzuleiten.</w:t>
      </w:r>
    </w:p>
    <w:p w14:paraId="3087C964" w14:textId="77777777" w:rsidR="002362CF" w:rsidRPr="00BD209B" w:rsidRDefault="002362CF">
      <w:pPr>
        <w:rPr>
          <w:rFonts w:ascii="Arial" w:hAnsi="Arial" w:cs="Arial"/>
        </w:rPr>
      </w:pPr>
    </w:p>
    <w:p w14:paraId="6445C151" w14:textId="77777777" w:rsidR="006E156C" w:rsidRDefault="00913CDA">
      <w:pPr>
        <w:rPr>
          <w:rFonts w:ascii="Arial" w:hAnsi="Arial" w:cs="Arial"/>
        </w:rPr>
      </w:pPr>
      <w:r w:rsidRPr="00BD209B">
        <w:rPr>
          <w:rFonts w:ascii="Arial" w:hAnsi="Arial" w:cs="Arial"/>
        </w:rPr>
        <w:t xml:space="preserve">Das Alter des Hundes versteht man besser, wenn man es mit Menschenjahren vergleicht. Große Hunderassen beispielsweise haben bereits mit </w:t>
      </w:r>
      <w:r w:rsidR="006A3256" w:rsidRPr="00BD209B">
        <w:rPr>
          <w:rFonts w:ascii="Arial" w:hAnsi="Arial" w:cs="Arial"/>
        </w:rPr>
        <w:t>sechs</w:t>
      </w:r>
      <w:r w:rsidRPr="00BD209B">
        <w:rPr>
          <w:rFonts w:ascii="Arial" w:hAnsi="Arial" w:cs="Arial"/>
        </w:rPr>
        <w:t xml:space="preserve"> Jahren </w:t>
      </w:r>
      <w:r w:rsidR="006A3256" w:rsidRPr="00BD209B">
        <w:rPr>
          <w:rFonts w:ascii="Arial" w:hAnsi="Arial" w:cs="Arial"/>
        </w:rPr>
        <w:t xml:space="preserve">die Seniorenphase </w:t>
      </w:r>
      <w:r w:rsidR="006A3256" w:rsidRPr="00BD209B">
        <w:rPr>
          <w:rFonts w:ascii="Arial" w:hAnsi="Arial" w:cs="Arial"/>
        </w:rPr>
        <w:lastRenderedPageBreak/>
        <w:t xml:space="preserve">erreicht, </w:t>
      </w:r>
      <w:r w:rsidRPr="00BD209B">
        <w:rPr>
          <w:rFonts w:ascii="Arial" w:hAnsi="Arial" w:cs="Arial"/>
        </w:rPr>
        <w:t xml:space="preserve">mittlere Rassen mit acht bis neun Jahren. Kleine Rassen werden sehr viel älter und zählen erst mit </w:t>
      </w:r>
      <w:r w:rsidR="006A3256" w:rsidRPr="00BD209B">
        <w:rPr>
          <w:rFonts w:ascii="Arial" w:hAnsi="Arial" w:cs="Arial"/>
        </w:rPr>
        <w:t>neun Jahren</w:t>
      </w:r>
      <w:r w:rsidRPr="00BD209B">
        <w:rPr>
          <w:rFonts w:ascii="Arial" w:hAnsi="Arial" w:cs="Arial"/>
        </w:rPr>
        <w:t xml:space="preserve"> zu den Senioren. </w:t>
      </w:r>
      <w:r w:rsidR="006A3256" w:rsidRPr="00BD209B">
        <w:rPr>
          <w:rFonts w:ascii="Arial" w:hAnsi="Arial" w:cs="Arial"/>
        </w:rPr>
        <w:t xml:space="preserve">Der </w:t>
      </w:r>
      <w:r w:rsidR="006A3256" w:rsidRPr="007F46D1">
        <w:rPr>
          <w:rFonts w:ascii="Arial" w:hAnsi="Arial" w:cs="Arial"/>
        </w:rPr>
        <w:t>achtjährige Bello</w:t>
      </w:r>
      <w:r w:rsidR="006A3256" w:rsidRPr="00BD209B">
        <w:rPr>
          <w:rFonts w:ascii="Arial" w:hAnsi="Arial" w:cs="Arial"/>
        </w:rPr>
        <w:t xml:space="preserve"> also hat das Recht ein wenig kürzer zu treten</w:t>
      </w:r>
      <w:r w:rsidR="006E156C" w:rsidRPr="00BD209B">
        <w:rPr>
          <w:rFonts w:ascii="Arial" w:hAnsi="Arial" w:cs="Arial"/>
        </w:rPr>
        <w:t xml:space="preserve">, auch wenn er gesund ist und ein </w:t>
      </w:r>
      <w:proofErr w:type="spellStart"/>
      <w:r w:rsidR="006E156C" w:rsidRPr="00BD209B">
        <w:rPr>
          <w:rFonts w:ascii="Arial" w:hAnsi="Arial" w:cs="Arial"/>
        </w:rPr>
        <w:t>Geriatriecheck</w:t>
      </w:r>
      <w:proofErr w:type="spellEnd"/>
      <w:r w:rsidR="006E156C" w:rsidRPr="00BD209B">
        <w:rPr>
          <w:rFonts w:ascii="Arial" w:hAnsi="Arial" w:cs="Arial"/>
        </w:rPr>
        <w:t xml:space="preserve"> Entwarnung gegeben hat.</w:t>
      </w:r>
    </w:p>
    <w:p w14:paraId="63161EE9" w14:textId="77777777" w:rsidR="00F56C96" w:rsidRDefault="00F56C96">
      <w:pPr>
        <w:rPr>
          <w:rFonts w:ascii="Arial" w:hAnsi="Arial" w:cs="Arial"/>
        </w:rPr>
      </w:pPr>
    </w:p>
    <w:p w14:paraId="62ACAC5B" w14:textId="77777777" w:rsidR="00F56C96" w:rsidRDefault="00F56C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Mehr Informationen zu altersbedingten Krankheiten finden Sie hier: </w:t>
      </w:r>
    </w:p>
    <w:p w14:paraId="155D057D" w14:textId="77777777" w:rsidR="00F56C96" w:rsidRDefault="001F46B9">
      <w:pPr>
        <w:rPr>
          <w:rFonts w:ascii="Arial" w:hAnsi="Arial" w:cs="Arial"/>
        </w:rPr>
      </w:pPr>
      <w:hyperlink r:id="rId4" w:history="1">
        <w:r w:rsidR="00F56C96" w:rsidRPr="00C30F66">
          <w:rPr>
            <w:rStyle w:val="Hyperlink"/>
            <w:rFonts w:ascii="Arial" w:hAnsi="Arial" w:cs="Arial"/>
          </w:rPr>
          <w:t>http://www.bft-online.de/presse/kleintiergesundheit/alter-ist-keine-krankheit/hintergrundinformationen-altersbedingte-krankheiten-bei-hund-und-katze/</w:t>
        </w:r>
      </w:hyperlink>
    </w:p>
    <w:p w14:paraId="2CA84B80" w14:textId="77777777" w:rsidR="00F56C96" w:rsidRPr="00BD209B" w:rsidRDefault="00F56C96">
      <w:pPr>
        <w:rPr>
          <w:rFonts w:ascii="Arial" w:hAnsi="Arial" w:cs="Arial"/>
        </w:rPr>
      </w:pPr>
    </w:p>
    <w:p w14:paraId="4F654517" w14:textId="77777777" w:rsidR="006E156C" w:rsidRDefault="006E156C">
      <w:pPr>
        <w:rPr>
          <w:rFonts w:ascii="Arial" w:hAnsi="Arial" w:cs="Arial"/>
        </w:rPr>
      </w:pPr>
    </w:p>
    <w:p w14:paraId="7B186A27" w14:textId="77777777" w:rsidR="00F56C96" w:rsidRDefault="00F56C96">
      <w:pPr>
        <w:rPr>
          <w:rFonts w:ascii="Arial" w:hAnsi="Arial" w:cs="Arial"/>
        </w:rPr>
      </w:pPr>
      <w:r>
        <w:rPr>
          <w:rFonts w:ascii="Arial" w:hAnsi="Arial" w:cs="Arial"/>
        </w:rPr>
        <w:t>Bildunterschrift: Im Alter leidet auch die Beweglichkeit der Hunde. Kreative Ideen sind dann gefragt, um dem vierbeinigen Hausgenossen das Leben zu erleichtern.</w:t>
      </w:r>
    </w:p>
    <w:p w14:paraId="72AD6276" w14:textId="77777777" w:rsidR="00F56C96" w:rsidRDefault="00F56C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Foto: </w:t>
      </w:r>
      <w:proofErr w:type="spellStart"/>
      <w:r>
        <w:rPr>
          <w:rFonts w:ascii="Arial" w:hAnsi="Arial" w:cs="Arial"/>
        </w:rPr>
        <w:t>BfT</w:t>
      </w:r>
      <w:proofErr w:type="spellEnd"/>
      <w:r>
        <w:rPr>
          <w:rFonts w:ascii="Arial" w:hAnsi="Arial" w:cs="Arial"/>
        </w:rPr>
        <w:t>/Klostermann</w:t>
      </w:r>
    </w:p>
    <w:p w14:paraId="572DDD59" w14:textId="77777777" w:rsidR="001F46B9" w:rsidRDefault="001F46B9">
      <w:pPr>
        <w:rPr>
          <w:rFonts w:ascii="Arial" w:hAnsi="Arial" w:cs="Arial"/>
        </w:rPr>
      </w:pPr>
    </w:p>
    <w:p w14:paraId="0BF03B7C" w14:textId="77777777" w:rsidR="001F46B9" w:rsidRDefault="001F46B9" w:rsidP="001F46B9">
      <w:pPr>
        <w:rPr>
          <w:rFonts w:ascii="Arial" w:hAnsi="Arial" w:cs="Arial"/>
        </w:rPr>
      </w:pPr>
      <w:r w:rsidRPr="00F90C9C">
        <w:rPr>
          <w:rFonts w:ascii="Arial" w:hAnsi="Arial" w:cs="Arial"/>
        </w:rPr>
        <w:t>Abdruck Text und Foto honorarfrei bei Quellenangabe</w:t>
      </w:r>
    </w:p>
    <w:p w14:paraId="1A26AEAF" w14:textId="77777777" w:rsidR="001F46B9" w:rsidRDefault="001F46B9" w:rsidP="001F46B9">
      <w:pPr>
        <w:rPr>
          <w:rFonts w:ascii="Arial" w:hAnsi="Arial" w:cs="Arial"/>
        </w:rPr>
      </w:pPr>
    </w:p>
    <w:p w14:paraId="5908309C" w14:textId="77777777" w:rsidR="001F46B9" w:rsidRPr="00F90C9C" w:rsidRDefault="001F46B9" w:rsidP="001F46B9">
      <w:pPr>
        <w:rPr>
          <w:rFonts w:ascii="Arial" w:hAnsi="Arial" w:cs="Arial"/>
        </w:rPr>
      </w:pPr>
      <w:r w:rsidRPr="00F90C9C">
        <w:rPr>
          <w:rFonts w:ascii="Arial" w:hAnsi="Arial" w:cs="Arial"/>
        </w:rPr>
        <w:t>Pressekontakt:</w:t>
      </w:r>
    </w:p>
    <w:p w14:paraId="2A3DC3FD" w14:textId="77777777" w:rsidR="001F46B9" w:rsidRPr="00F90C9C" w:rsidRDefault="001F46B9" w:rsidP="001F46B9">
      <w:pPr>
        <w:rPr>
          <w:rFonts w:ascii="Arial" w:hAnsi="Arial" w:cs="Arial"/>
        </w:rPr>
      </w:pPr>
      <w:r w:rsidRPr="00F90C9C">
        <w:rPr>
          <w:rFonts w:ascii="Arial" w:hAnsi="Arial" w:cs="Arial"/>
        </w:rPr>
        <w:t xml:space="preserve">Bundesverband für Tiergesundheit e.V., </w:t>
      </w:r>
      <w:r>
        <w:rPr>
          <w:rFonts w:ascii="Arial" w:hAnsi="Arial" w:cs="Arial"/>
        </w:rPr>
        <w:t>Dr. Sabine Schüller</w:t>
      </w:r>
      <w:r w:rsidRPr="00F90C9C">
        <w:rPr>
          <w:rFonts w:ascii="Arial" w:hAnsi="Arial" w:cs="Arial"/>
        </w:rPr>
        <w:t>,</w:t>
      </w:r>
    </w:p>
    <w:p w14:paraId="1E94894B" w14:textId="77777777" w:rsidR="001F46B9" w:rsidRPr="00F90C9C" w:rsidRDefault="001F46B9" w:rsidP="001F46B9">
      <w:pPr>
        <w:rPr>
          <w:rFonts w:ascii="Arial" w:hAnsi="Arial" w:cs="Arial"/>
        </w:rPr>
      </w:pPr>
      <w:r w:rsidRPr="00F90C9C">
        <w:rPr>
          <w:rFonts w:ascii="Arial" w:hAnsi="Arial" w:cs="Arial"/>
        </w:rPr>
        <w:t xml:space="preserve">Schwertberger Straße 14, 53177 Bonn, Tel. 0228/31 82 96, </w:t>
      </w:r>
      <w:proofErr w:type="spellStart"/>
      <w:r w:rsidRPr="00F90C9C">
        <w:rPr>
          <w:rFonts w:ascii="Arial" w:hAnsi="Arial" w:cs="Arial"/>
        </w:rPr>
        <w:t>bft@bft-online.de</w:t>
      </w:r>
      <w:proofErr w:type="spellEnd"/>
    </w:p>
    <w:p w14:paraId="15918D8E" w14:textId="77777777" w:rsidR="001F46B9" w:rsidRPr="00BD209B" w:rsidRDefault="001F46B9">
      <w:pPr>
        <w:rPr>
          <w:rFonts w:ascii="Arial" w:hAnsi="Arial" w:cs="Arial"/>
        </w:rPr>
      </w:pPr>
    </w:p>
    <w:sectPr w:rsidR="001F46B9" w:rsidRPr="00BD20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CA"/>
    <w:rsid w:val="000D12CA"/>
    <w:rsid w:val="001F46B9"/>
    <w:rsid w:val="002362CF"/>
    <w:rsid w:val="0025660C"/>
    <w:rsid w:val="006A3256"/>
    <w:rsid w:val="006E156C"/>
    <w:rsid w:val="00736B5E"/>
    <w:rsid w:val="007703E9"/>
    <w:rsid w:val="007F46D1"/>
    <w:rsid w:val="00803EA1"/>
    <w:rsid w:val="008117F4"/>
    <w:rsid w:val="00913CDA"/>
    <w:rsid w:val="00A70527"/>
    <w:rsid w:val="00BD209B"/>
    <w:rsid w:val="00DB22FB"/>
    <w:rsid w:val="00F5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2B1B"/>
  <w15:docId w15:val="{629FD849-9583-4C91-9B83-3D91E9C5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6C9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3E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3E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3E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3E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3EA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ft-online.de/presse/kleintiergesundheit/alter-ist-keine-krankheit/hintergrundinformationen-altersbedingte-krankheiten-bei-hund-und-kat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Krick</cp:lastModifiedBy>
  <cp:revision>2</cp:revision>
  <dcterms:created xsi:type="dcterms:W3CDTF">2015-03-24T06:43:00Z</dcterms:created>
  <dcterms:modified xsi:type="dcterms:W3CDTF">2015-03-24T06:43:00Z</dcterms:modified>
</cp:coreProperties>
</file>