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62" w:rsidRPr="00186C72" w:rsidRDefault="00427462" w:rsidP="00427462">
      <w:pPr>
        <w:rPr>
          <w:b/>
        </w:rPr>
      </w:pPr>
      <w:r w:rsidRPr="00186C72">
        <w:rPr>
          <w:b/>
        </w:rPr>
        <w:t xml:space="preserve">Save </w:t>
      </w:r>
      <w:proofErr w:type="spellStart"/>
      <w:r w:rsidRPr="00186C72">
        <w:rPr>
          <w:b/>
        </w:rPr>
        <w:t>the</w:t>
      </w:r>
      <w:proofErr w:type="spellEnd"/>
      <w:r w:rsidRPr="00186C72">
        <w:rPr>
          <w:b/>
        </w:rPr>
        <w:t xml:space="preserve"> </w:t>
      </w:r>
      <w:proofErr w:type="spellStart"/>
      <w:r w:rsidRPr="00186C72">
        <w:rPr>
          <w:b/>
        </w:rPr>
        <w:t>date</w:t>
      </w:r>
      <w:proofErr w:type="spellEnd"/>
    </w:p>
    <w:p w:rsidR="00427462" w:rsidRDefault="00427462" w:rsidP="00427462"/>
    <w:p w:rsidR="00427462" w:rsidRDefault="00427462" w:rsidP="00427462">
      <w:proofErr w:type="spellStart"/>
      <w:r>
        <w:t>AfT</w:t>
      </w:r>
      <w:proofErr w:type="spellEnd"/>
      <w:r>
        <w:t>-Frühjahrssymposium 2015 findet wieder in Montabaur statt.</w:t>
      </w:r>
    </w:p>
    <w:p w:rsidR="00427462" w:rsidRDefault="00427462" w:rsidP="00427462"/>
    <w:p w:rsidR="00427462" w:rsidRDefault="00427462" w:rsidP="00427462">
      <w:r>
        <w:t>Die Akademie für Tiergesundheit e.V. (</w:t>
      </w:r>
      <w:proofErr w:type="spellStart"/>
      <w:r>
        <w:t>AfT</w:t>
      </w:r>
      <w:proofErr w:type="spellEnd"/>
      <w:r>
        <w:t xml:space="preserve">) veranstaltet vom 19. bis 20. Februar 2015 ihr zweitägiges Frühjahrssymposium in Montabaur unter dem Thema „Moderne Impfstrategien und Immunmodulation in der Nutztiermedizin“. Nähere Informationen werden rechtzeitig unter www.aft-online.net veröffentlicht. 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62"/>
    <w:rsid w:val="00427462"/>
    <w:rsid w:val="005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7462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7462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2014-09-24T08:33:00Z</dcterms:created>
  <dcterms:modified xsi:type="dcterms:W3CDTF">2014-09-24T08:33:00Z</dcterms:modified>
</cp:coreProperties>
</file>