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F8" w:rsidRDefault="004C20F8" w:rsidP="004C20F8">
      <w:proofErr w:type="spellStart"/>
      <w:r>
        <w:t>AfT</w:t>
      </w:r>
      <w:proofErr w:type="spellEnd"/>
    </w:p>
    <w:p w:rsidR="004C20F8" w:rsidRPr="00003954" w:rsidRDefault="004C20F8" w:rsidP="004C20F8">
      <w:pPr>
        <w:rPr>
          <w:b/>
        </w:rPr>
      </w:pPr>
      <w:r w:rsidRPr="00003954">
        <w:rPr>
          <w:b/>
        </w:rPr>
        <w:t>Forschungsstipendien vergeben</w:t>
      </w:r>
    </w:p>
    <w:p w:rsidR="004C20F8" w:rsidRDefault="004C20F8" w:rsidP="004C20F8"/>
    <w:p w:rsidR="004C20F8" w:rsidRDefault="004C20F8" w:rsidP="004C20F8">
      <w:r>
        <w:t>Die Akademie für Tiergesundheit hat in diesem Jahr vier Stipendien an junge Wissenschaftler vergeben.</w:t>
      </w:r>
    </w:p>
    <w:p w:rsidR="004C20F8" w:rsidRDefault="004C20F8" w:rsidP="004C20F8"/>
    <w:p w:rsidR="004C20F8" w:rsidRDefault="004C20F8" w:rsidP="004C20F8">
      <w:r>
        <w:t>Gefördert werden aktuell Forschungsvorhaben zu veterinärmedizinisch relevanten Fragestellungen auf den Gebieten der Epidemiologie, Mikrobiologie, Physiologie und Genetik an den tierärztlichen Bildungsstätten und Forschungseinrichtungen in Berlin und Gießen.</w:t>
      </w:r>
    </w:p>
    <w:p w:rsidR="004C20F8" w:rsidRDefault="004C20F8" w:rsidP="004C20F8"/>
    <w:p w:rsidR="004C20F8" w:rsidRDefault="004C20F8" w:rsidP="004C20F8">
      <w:r>
        <w:t>Eine detaillierte Meldung mit den Namen der Stipendiaten und ihren Forschungsarbeiten ist unter www.aft-online.net veröffentlicht.</w:t>
      </w:r>
    </w:p>
    <w:p w:rsidR="004C20F8" w:rsidRDefault="004C20F8" w:rsidP="004C20F8"/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F8"/>
    <w:rsid w:val="004C20F8"/>
    <w:rsid w:val="005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0F8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0F8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2016-10-06T10:52:00Z</dcterms:created>
  <dcterms:modified xsi:type="dcterms:W3CDTF">2016-10-06T10:52:00Z</dcterms:modified>
</cp:coreProperties>
</file>