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46" w:rsidRPr="00F62246" w:rsidRDefault="00F62246" w:rsidP="00F62246">
      <w:r w:rsidRPr="00F62246">
        <w:t>Jahresbericht 2017</w:t>
      </w:r>
      <w:bookmarkStart w:id="0" w:name="_GoBack"/>
      <w:bookmarkEnd w:id="0"/>
    </w:p>
    <w:p w:rsidR="00F62246" w:rsidRPr="00F62246" w:rsidRDefault="00F62246" w:rsidP="00F62246">
      <w:r w:rsidRPr="00F62246">
        <w:t xml:space="preserve">AnimalhealthEurope mit Rückblick und Ausblick </w:t>
      </w:r>
    </w:p>
    <w:p w:rsidR="00F62246" w:rsidRPr="00F62246" w:rsidRDefault="00F62246" w:rsidP="00F62246">
      <w:r w:rsidRPr="00F62246">
        <w:t>Der europäische Tiergesundheitsverband AnimalhealthEurope hat seinen ersten Jahresbericht unter dem Motto „</w:t>
      </w:r>
      <w:proofErr w:type="spellStart"/>
      <w:r w:rsidRPr="00F62246">
        <w:t>Healthy</w:t>
      </w:r>
      <w:proofErr w:type="spellEnd"/>
      <w:r w:rsidRPr="00F62246">
        <w:t xml:space="preserve"> </w:t>
      </w:r>
      <w:proofErr w:type="spellStart"/>
      <w:r w:rsidRPr="00F62246">
        <w:t>animals</w:t>
      </w:r>
      <w:proofErr w:type="spellEnd"/>
      <w:r w:rsidRPr="00F62246">
        <w:t xml:space="preserve"> </w:t>
      </w:r>
      <w:proofErr w:type="spellStart"/>
      <w:r w:rsidRPr="00F62246">
        <w:t>mean</w:t>
      </w:r>
      <w:proofErr w:type="spellEnd"/>
      <w:r w:rsidRPr="00F62246">
        <w:t xml:space="preserve"> </w:t>
      </w:r>
      <w:proofErr w:type="spellStart"/>
      <w:r w:rsidRPr="00F62246">
        <w:t>healthy</w:t>
      </w:r>
      <w:proofErr w:type="spellEnd"/>
      <w:r w:rsidRPr="00F62246">
        <w:t xml:space="preserve"> </w:t>
      </w:r>
      <w:proofErr w:type="spellStart"/>
      <w:r w:rsidRPr="00F62246">
        <w:t>people</w:t>
      </w:r>
      <w:proofErr w:type="spellEnd"/>
      <w:r w:rsidRPr="00F62246">
        <w:t xml:space="preserve"> </w:t>
      </w:r>
      <w:proofErr w:type="spellStart"/>
      <w:r w:rsidRPr="00F62246">
        <w:t>and</w:t>
      </w:r>
      <w:proofErr w:type="spellEnd"/>
      <w:r w:rsidRPr="00F62246">
        <w:t xml:space="preserve"> a </w:t>
      </w:r>
      <w:proofErr w:type="spellStart"/>
      <w:r w:rsidRPr="00F62246">
        <w:t>healthier</w:t>
      </w:r>
      <w:proofErr w:type="spellEnd"/>
      <w:r w:rsidRPr="00F62246">
        <w:t xml:space="preserve"> </w:t>
      </w:r>
      <w:proofErr w:type="spellStart"/>
      <w:r w:rsidRPr="00F62246">
        <w:t>planet</w:t>
      </w:r>
      <w:proofErr w:type="spellEnd"/>
      <w:r w:rsidRPr="00F62246">
        <w:t>“ vorgelegt.</w:t>
      </w:r>
    </w:p>
    <w:p w:rsidR="00F62246" w:rsidRPr="00F62246" w:rsidRDefault="00F62246" w:rsidP="00F62246">
      <w:r w:rsidRPr="00F62246">
        <w:t>Es werden die Aktivitäten des Jahres 2017 erläutert und die künftige Ausrichtung des Verbandes aufgezeigt.</w:t>
      </w:r>
    </w:p>
    <w:p w:rsidR="00F62246" w:rsidRPr="00F62246" w:rsidRDefault="00F62246" w:rsidP="00F62246">
      <w:r w:rsidRPr="00F62246">
        <w:t xml:space="preserve">Jahresbericht und detaillierte Marktzahlen sind unter www.bft-online.de in der Rubrik Publikationen veröffentlicht. </w:t>
      </w:r>
    </w:p>
    <w:p w:rsidR="00DB6BA4" w:rsidRPr="00F62246" w:rsidRDefault="00DB6BA4" w:rsidP="00F62246"/>
    <w:sectPr w:rsidR="00DB6BA4" w:rsidRPr="00F62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4"/>
    <w:rsid w:val="00274DC0"/>
    <w:rsid w:val="00895D44"/>
    <w:rsid w:val="00DB6BA4"/>
    <w:rsid w:val="00F2562C"/>
    <w:rsid w:val="00F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Mikulic</dc:creator>
  <cp:lastModifiedBy>B. Mikulic</cp:lastModifiedBy>
  <cp:revision>2</cp:revision>
  <dcterms:created xsi:type="dcterms:W3CDTF">2018-05-29T09:08:00Z</dcterms:created>
  <dcterms:modified xsi:type="dcterms:W3CDTF">2018-05-29T09:08:00Z</dcterms:modified>
</cp:coreProperties>
</file>