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4D" w:rsidRPr="001D784D" w:rsidRDefault="001D784D" w:rsidP="001D784D">
      <w:pPr>
        <w:spacing w:line="360" w:lineRule="auto"/>
        <w:rPr>
          <w:rFonts w:ascii="Arial" w:eastAsia="MS Mincho" w:hAnsi="Arial" w:cs="Arial"/>
          <w:b/>
          <w:color w:val="007C80"/>
          <w:sz w:val="28"/>
        </w:rPr>
      </w:pPr>
      <w:bookmarkStart w:id="0" w:name="_GoBack"/>
      <w:bookmarkEnd w:id="0"/>
      <w:r w:rsidRPr="001D784D">
        <w:rPr>
          <w:rFonts w:ascii="Arial" w:eastAsia="MS Mincho" w:hAnsi="Arial" w:cs="Arial"/>
          <w:b/>
          <w:color w:val="007C80"/>
          <w:sz w:val="28"/>
        </w:rPr>
        <w:t xml:space="preserve">Das West-Nil-Virus ist in Deutschland angekommen </w:t>
      </w:r>
    </w:p>
    <w:p w:rsidR="007A1B17" w:rsidRPr="00E0564E" w:rsidRDefault="007A1B17" w:rsidP="007A1B17">
      <w:pPr>
        <w:spacing w:line="360" w:lineRule="auto"/>
        <w:rPr>
          <w:rFonts w:ascii="Arial" w:hAnsi="Arial" w:cs="Arial"/>
        </w:rPr>
      </w:pPr>
    </w:p>
    <w:p w:rsidR="001D784D" w:rsidRPr="001D784D" w:rsidRDefault="001D784D" w:rsidP="001D784D">
      <w:pPr>
        <w:spacing w:line="360" w:lineRule="auto"/>
        <w:rPr>
          <w:rFonts w:ascii="Arial" w:hAnsi="Arial" w:cs="Arial"/>
          <w:b/>
        </w:rPr>
      </w:pPr>
      <w:r w:rsidRPr="001D784D">
        <w:rPr>
          <w:rFonts w:ascii="Arial" w:hAnsi="Arial" w:cs="Arial"/>
          <w:b/>
        </w:rPr>
        <w:t>In betroffenen Regionen empfiehlt die Ständige Impfkommission Veterinärmedizin (</w:t>
      </w:r>
      <w:proofErr w:type="spellStart"/>
      <w:r w:rsidRPr="001D784D">
        <w:rPr>
          <w:rFonts w:ascii="Arial" w:hAnsi="Arial" w:cs="Arial"/>
          <w:b/>
        </w:rPr>
        <w:t>StIKo</w:t>
      </w:r>
      <w:proofErr w:type="spellEnd"/>
      <w:r w:rsidRPr="001D784D">
        <w:rPr>
          <w:rFonts w:ascii="Arial" w:hAnsi="Arial" w:cs="Arial"/>
          <w:b/>
        </w:rPr>
        <w:t xml:space="preserve"> </w:t>
      </w:r>
      <w:proofErr w:type="spellStart"/>
      <w:r w:rsidRPr="001D784D">
        <w:rPr>
          <w:rFonts w:ascii="Arial" w:hAnsi="Arial" w:cs="Arial"/>
          <w:b/>
        </w:rPr>
        <w:t>Vet</w:t>
      </w:r>
      <w:proofErr w:type="spellEnd"/>
      <w:r w:rsidRPr="001D784D">
        <w:rPr>
          <w:rFonts w:ascii="Arial" w:hAnsi="Arial" w:cs="Arial"/>
          <w:b/>
        </w:rPr>
        <w:t>) -</w:t>
      </w:r>
      <w:r>
        <w:rPr>
          <w:rFonts w:ascii="Arial" w:hAnsi="Arial" w:cs="Arial"/>
          <w:b/>
        </w:rPr>
        <w:t xml:space="preserve"> </w:t>
      </w:r>
      <w:r w:rsidRPr="001D784D">
        <w:rPr>
          <w:rFonts w:ascii="Arial" w:hAnsi="Arial" w:cs="Arial"/>
          <w:b/>
        </w:rPr>
        <w:t>Impfungen bei Pferden</w:t>
      </w:r>
    </w:p>
    <w:p w:rsidR="00082B1F" w:rsidRPr="00E0564E" w:rsidRDefault="00082B1F" w:rsidP="007A1B17">
      <w:pPr>
        <w:spacing w:line="360" w:lineRule="auto"/>
        <w:rPr>
          <w:rFonts w:ascii="Arial" w:hAnsi="Arial" w:cs="Arial"/>
        </w:rPr>
      </w:pPr>
    </w:p>
    <w:p w:rsidR="001D784D" w:rsidRPr="001D784D" w:rsidRDefault="00082B1F" w:rsidP="001D784D">
      <w:pPr>
        <w:spacing w:line="360" w:lineRule="auto"/>
        <w:rPr>
          <w:rFonts w:ascii="Arial" w:hAnsi="Arial" w:cs="Arial"/>
        </w:rPr>
      </w:pPr>
      <w:r>
        <w:rPr>
          <w:rFonts w:ascii="Arial" w:hAnsi="Arial" w:cs="Arial"/>
        </w:rPr>
        <w:t xml:space="preserve">Bonn, den </w:t>
      </w:r>
      <w:r w:rsidR="00AC0934">
        <w:rPr>
          <w:rFonts w:ascii="Arial" w:hAnsi="Arial" w:cs="Arial"/>
        </w:rPr>
        <w:t>08.04.2019</w:t>
      </w:r>
      <w:r>
        <w:rPr>
          <w:rFonts w:ascii="Arial" w:hAnsi="Arial" w:cs="Arial"/>
        </w:rPr>
        <w:t xml:space="preserve"> - </w:t>
      </w:r>
      <w:r w:rsidR="001D784D" w:rsidRPr="001D784D">
        <w:rPr>
          <w:rFonts w:ascii="Arial" w:hAnsi="Arial" w:cs="Arial"/>
        </w:rPr>
        <w:t xml:space="preserve">Ende August </w:t>
      </w:r>
      <w:r w:rsidR="00AC0934">
        <w:rPr>
          <w:rFonts w:ascii="Arial" w:hAnsi="Arial" w:cs="Arial"/>
        </w:rPr>
        <w:t xml:space="preserve">2018 </w:t>
      </w:r>
      <w:r w:rsidR="001D784D" w:rsidRPr="001D784D">
        <w:rPr>
          <w:rFonts w:ascii="Arial" w:hAnsi="Arial" w:cs="Arial"/>
        </w:rPr>
        <w:t>wurde vom Friedrich-</w:t>
      </w:r>
      <w:proofErr w:type="spellStart"/>
      <w:r w:rsidR="001D784D" w:rsidRPr="001D784D">
        <w:rPr>
          <w:rFonts w:ascii="Arial" w:hAnsi="Arial" w:cs="Arial"/>
        </w:rPr>
        <w:t>Loeffler</w:t>
      </w:r>
      <w:proofErr w:type="spellEnd"/>
      <w:r w:rsidR="001D784D" w:rsidRPr="001D784D">
        <w:rPr>
          <w:rFonts w:ascii="Arial" w:hAnsi="Arial" w:cs="Arial"/>
        </w:rPr>
        <w:t xml:space="preserve">-Institut (FLI) erstmals in Deutschland eine West-Nil-Virus (WNV)-Infektion bei einem </w:t>
      </w:r>
      <w:proofErr w:type="spellStart"/>
      <w:r w:rsidR="001D784D" w:rsidRPr="001D784D">
        <w:rPr>
          <w:rFonts w:ascii="Arial" w:hAnsi="Arial" w:cs="Arial"/>
        </w:rPr>
        <w:t>Bartkauz</w:t>
      </w:r>
      <w:proofErr w:type="spellEnd"/>
      <w:r w:rsidR="001D784D" w:rsidRPr="001D784D">
        <w:rPr>
          <w:rFonts w:ascii="Arial" w:hAnsi="Arial" w:cs="Arial"/>
        </w:rPr>
        <w:t xml:space="preserve"> aus der Region Halle/Saale festgestellt. </w:t>
      </w:r>
      <w:r w:rsidR="00AC0934">
        <w:rPr>
          <w:rFonts w:ascii="Arial" w:hAnsi="Arial" w:cs="Arial"/>
        </w:rPr>
        <w:t xml:space="preserve">Nachfolgend </w:t>
      </w:r>
      <w:r w:rsidR="001D784D" w:rsidRPr="001D784D">
        <w:rPr>
          <w:rFonts w:ascii="Arial" w:hAnsi="Arial" w:cs="Arial"/>
        </w:rPr>
        <w:t xml:space="preserve">erfolgten weitere Nachweise bei Vögeln und es wurde der erste tödlich verlaufene Fall einer Infektion bei einem Pferd in Brandenburg nachgewiesen. In Bayern hat sich ein Tierarzt mit hoher Wahrscheinlichkeit bei der Obduktion eines toten Vogels mit dem Virus angesteckt. </w:t>
      </w:r>
    </w:p>
    <w:p w:rsidR="001D784D" w:rsidRPr="001D784D" w:rsidRDefault="001D784D" w:rsidP="001D784D">
      <w:pPr>
        <w:spacing w:line="360" w:lineRule="auto"/>
        <w:rPr>
          <w:rFonts w:ascii="Arial" w:hAnsi="Arial" w:cs="Arial"/>
        </w:rPr>
      </w:pPr>
    </w:p>
    <w:p w:rsidR="001D784D" w:rsidRPr="001D784D" w:rsidRDefault="00AC0934" w:rsidP="001D784D">
      <w:pPr>
        <w:spacing w:line="360" w:lineRule="auto"/>
        <w:rPr>
          <w:rFonts w:ascii="Arial" w:hAnsi="Arial" w:cs="Arial"/>
        </w:rPr>
      </w:pPr>
      <w:r>
        <w:rPr>
          <w:rFonts w:ascii="Arial" w:hAnsi="Arial" w:cs="Arial"/>
        </w:rPr>
        <w:t>Infolge hat die Ständige Impfkommission Veterinärmedizin (</w:t>
      </w:r>
      <w:proofErr w:type="spellStart"/>
      <w:r>
        <w:rPr>
          <w:rFonts w:ascii="Arial" w:hAnsi="Arial" w:cs="Arial"/>
        </w:rPr>
        <w:t>StIKo</w:t>
      </w:r>
      <w:proofErr w:type="spellEnd"/>
      <w:r>
        <w:rPr>
          <w:rFonts w:ascii="Arial" w:hAnsi="Arial" w:cs="Arial"/>
        </w:rPr>
        <w:t xml:space="preserve"> </w:t>
      </w:r>
      <w:proofErr w:type="spellStart"/>
      <w:r>
        <w:rPr>
          <w:rFonts w:ascii="Arial" w:hAnsi="Arial" w:cs="Arial"/>
        </w:rPr>
        <w:t>Vet</w:t>
      </w:r>
      <w:proofErr w:type="spellEnd"/>
      <w:r>
        <w:rPr>
          <w:rFonts w:ascii="Arial" w:hAnsi="Arial" w:cs="Arial"/>
        </w:rPr>
        <w:t>)</w:t>
      </w:r>
      <w:r w:rsidR="001D784D" w:rsidRPr="001D784D">
        <w:rPr>
          <w:rFonts w:ascii="Arial" w:hAnsi="Arial" w:cs="Arial"/>
        </w:rPr>
        <w:t xml:space="preserve"> eine Stellungnahme zur Impfung von Pferden gegen WNV erarbeitet. Darin empfiehlt sie, Pferde in bereits betroffenen Gebieten zu impfen. Die Grundimmunisierung sollte vor Beginn der nächsten Mückensaison abgeschlossen sein. Abhängig vom weiteren Seuchengeschehen sei mittelfristig eine flächendeckende Impfung von Pferden im gesamten Bundesgebiet anzustreben. </w:t>
      </w:r>
    </w:p>
    <w:p w:rsidR="001D784D" w:rsidRPr="001D784D" w:rsidRDefault="001D784D" w:rsidP="001D784D">
      <w:pPr>
        <w:spacing w:line="360" w:lineRule="auto"/>
        <w:rPr>
          <w:rFonts w:ascii="Arial" w:hAnsi="Arial" w:cs="Arial"/>
        </w:rPr>
      </w:pPr>
    </w:p>
    <w:p w:rsidR="001D784D" w:rsidRPr="001D784D" w:rsidRDefault="001D784D" w:rsidP="001D784D">
      <w:pPr>
        <w:spacing w:line="360" w:lineRule="auto"/>
        <w:rPr>
          <w:rFonts w:ascii="Arial" w:hAnsi="Arial" w:cs="Arial"/>
        </w:rPr>
      </w:pPr>
      <w:r w:rsidRPr="001D784D">
        <w:rPr>
          <w:rFonts w:ascii="Arial" w:hAnsi="Arial" w:cs="Arial"/>
        </w:rPr>
        <w:t>Bei Pferden verläuft eine WNV-Infektion häufig symptomlos, zum Teil treten fiebrige Allgemeinerkrankungen auf. Bei etwa acht Prozent der infizierten Pferde kommt es aber zum Teil zu schweren neurologischen Symptomen.</w:t>
      </w:r>
      <w:r>
        <w:rPr>
          <w:rFonts w:ascii="Arial" w:hAnsi="Arial" w:cs="Arial"/>
        </w:rPr>
        <w:t xml:space="preserve"> </w:t>
      </w:r>
      <w:r w:rsidRPr="001D784D">
        <w:rPr>
          <w:rFonts w:ascii="Arial" w:hAnsi="Arial" w:cs="Arial"/>
        </w:rPr>
        <w:t>Diese Verlaufsform geht dann auch mit einer hohen Sterbewahrscheinlichkeit (Letalität) von ca. 30 – 50 Prozent einher. Überlebende Pferde können lebenslang unter Ausfallserscheinungen leiden.</w:t>
      </w:r>
    </w:p>
    <w:p w:rsidR="001D784D" w:rsidRPr="001D784D" w:rsidRDefault="001D784D" w:rsidP="001D784D">
      <w:pPr>
        <w:spacing w:line="360" w:lineRule="auto"/>
        <w:rPr>
          <w:rFonts w:ascii="Arial" w:hAnsi="Arial" w:cs="Arial"/>
        </w:rPr>
      </w:pPr>
    </w:p>
    <w:p w:rsidR="001D784D" w:rsidRPr="001D784D" w:rsidRDefault="001D784D" w:rsidP="001D784D">
      <w:pPr>
        <w:spacing w:line="360" w:lineRule="auto"/>
        <w:rPr>
          <w:rFonts w:ascii="Arial" w:hAnsi="Arial" w:cs="Arial"/>
          <w:b/>
          <w:color w:val="007C80"/>
        </w:rPr>
      </w:pPr>
      <w:r w:rsidRPr="001D784D">
        <w:rPr>
          <w:rFonts w:ascii="Arial" w:hAnsi="Arial" w:cs="Arial"/>
          <w:b/>
          <w:color w:val="007C80"/>
        </w:rPr>
        <w:t xml:space="preserve">Ein </w:t>
      </w:r>
      <w:proofErr w:type="spellStart"/>
      <w:r w:rsidRPr="001D784D">
        <w:rPr>
          <w:rFonts w:ascii="Arial" w:hAnsi="Arial" w:cs="Arial"/>
          <w:b/>
          <w:color w:val="007C80"/>
        </w:rPr>
        <w:t>zoonotischer</w:t>
      </w:r>
      <w:proofErr w:type="spellEnd"/>
      <w:r w:rsidRPr="001D784D">
        <w:rPr>
          <w:rFonts w:ascii="Arial" w:hAnsi="Arial" w:cs="Arial"/>
          <w:b/>
          <w:color w:val="007C80"/>
        </w:rPr>
        <w:t xml:space="preserve"> Erreger</w:t>
      </w:r>
    </w:p>
    <w:p w:rsidR="001D784D" w:rsidRPr="001D784D" w:rsidRDefault="001D784D" w:rsidP="001D784D">
      <w:pPr>
        <w:spacing w:line="360" w:lineRule="auto"/>
        <w:rPr>
          <w:rFonts w:ascii="Arial" w:hAnsi="Arial" w:cs="Arial"/>
        </w:rPr>
      </w:pPr>
      <w:r w:rsidRPr="001D784D">
        <w:rPr>
          <w:rFonts w:ascii="Arial" w:hAnsi="Arial" w:cs="Arial"/>
        </w:rPr>
        <w:t>Das Virus wird von blutsaugenden Stechmücken übertragen und zirkuliert in der Natur in einem Vogel-Stechmücken-Vogel-Kreislauf. Auch wenn Pferde sich ebenfalls infizieren können,</w:t>
      </w:r>
      <w:r>
        <w:rPr>
          <w:rFonts w:ascii="Tahoma" w:hAnsi="Tahoma" w:cs="Tahoma"/>
        </w:rPr>
        <w:t xml:space="preserve"> </w:t>
      </w:r>
      <w:r w:rsidRPr="001D784D">
        <w:rPr>
          <w:rFonts w:ascii="Arial" w:hAnsi="Arial" w:cs="Arial"/>
        </w:rPr>
        <w:t xml:space="preserve">gelten sie wie der Mensch als sogenannter </w:t>
      </w:r>
      <w:proofErr w:type="spellStart"/>
      <w:r w:rsidRPr="001D784D">
        <w:rPr>
          <w:rFonts w:ascii="Arial" w:hAnsi="Arial" w:cs="Arial"/>
        </w:rPr>
        <w:t>Fehlwirt</w:t>
      </w:r>
      <w:proofErr w:type="spellEnd"/>
      <w:r w:rsidRPr="001D784D">
        <w:rPr>
          <w:rFonts w:ascii="Arial" w:hAnsi="Arial" w:cs="Arial"/>
        </w:rPr>
        <w:t xml:space="preserve">. Das bedeutet, dass sich das Virus nicht in dem Maße vermehrt, um eine weitere Infektion von Stechmücken auslösen zu können. </w:t>
      </w:r>
    </w:p>
    <w:p w:rsidR="001D784D" w:rsidRPr="001D784D" w:rsidRDefault="001D784D" w:rsidP="001D784D">
      <w:pPr>
        <w:spacing w:line="360" w:lineRule="auto"/>
        <w:rPr>
          <w:rFonts w:ascii="Arial" w:hAnsi="Arial" w:cs="Arial"/>
        </w:rPr>
      </w:pPr>
    </w:p>
    <w:p w:rsidR="001D784D" w:rsidRPr="001D784D" w:rsidRDefault="001D784D" w:rsidP="001D784D">
      <w:pPr>
        <w:spacing w:line="360" w:lineRule="auto"/>
        <w:rPr>
          <w:rFonts w:ascii="Arial" w:hAnsi="Arial" w:cs="Arial"/>
        </w:rPr>
      </w:pPr>
      <w:r w:rsidRPr="001D784D">
        <w:rPr>
          <w:rFonts w:ascii="Arial" w:hAnsi="Arial" w:cs="Arial"/>
        </w:rPr>
        <w:lastRenderedPageBreak/>
        <w:t xml:space="preserve">Das WNV zählt zu den </w:t>
      </w:r>
      <w:proofErr w:type="spellStart"/>
      <w:r w:rsidRPr="001D784D">
        <w:rPr>
          <w:rFonts w:ascii="Arial" w:hAnsi="Arial" w:cs="Arial"/>
        </w:rPr>
        <w:t>zoonotischen</w:t>
      </w:r>
      <w:proofErr w:type="spellEnd"/>
      <w:r w:rsidRPr="001D784D">
        <w:rPr>
          <w:rFonts w:ascii="Arial" w:hAnsi="Arial" w:cs="Arial"/>
        </w:rPr>
        <w:t xml:space="preserve"> Erregern. In Südeuropa ist es im vergangenen Sommer zu zahlreichen Infektionen von Menschen gekommen. Vor allem Italien, Griechenland, Rumänien und Ungarn sowie weitere osteuropäische Staaten waren betroffen. Auch in Südfrankreich traten Fälle auf.</w:t>
      </w:r>
      <w:r>
        <w:rPr>
          <w:rFonts w:ascii="Arial" w:hAnsi="Arial" w:cs="Arial"/>
        </w:rPr>
        <w:t xml:space="preserve"> </w:t>
      </w:r>
      <w:r w:rsidRPr="001D784D">
        <w:rPr>
          <w:rFonts w:ascii="Arial" w:hAnsi="Arial" w:cs="Arial"/>
        </w:rPr>
        <w:t xml:space="preserve">In letzter Zeit gab es zudem Berichte über WNV-Nachweise und Erkrankungen in Österreich und Tschechien. </w:t>
      </w:r>
    </w:p>
    <w:p w:rsidR="001D784D" w:rsidRPr="001D784D" w:rsidRDefault="001D784D" w:rsidP="001D784D">
      <w:pPr>
        <w:spacing w:line="360" w:lineRule="auto"/>
        <w:rPr>
          <w:rFonts w:ascii="Arial" w:hAnsi="Arial" w:cs="Arial"/>
        </w:rPr>
      </w:pPr>
    </w:p>
    <w:p w:rsidR="001D784D" w:rsidRPr="001D784D" w:rsidRDefault="001D784D" w:rsidP="001D784D">
      <w:pPr>
        <w:spacing w:line="360" w:lineRule="auto"/>
        <w:rPr>
          <w:rFonts w:ascii="Arial" w:hAnsi="Arial" w:cs="Arial"/>
        </w:rPr>
      </w:pPr>
      <w:r w:rsidRPr="001D784D">
        <w:rPr>
          <w:rFonts w:ascii="Arial" w:hAnsi="Arial" w:cs="Arial"/>
        </w:rPr>
        <w:t xml:space="preserve">Die WNV-Infektion beim Menschen verläuft in etwa 80 Prozent der Fälle symptomlos. Bei den meisten übrigen treten zumeist nur leichte Krankheitssymptome wie Fieber und grippeähnliche Erscheinungen auf. Dieser klassische Verlauf der Krankheit wird deshalb auch als „West-Nil-Fieber“ bezeichnet. In weniger als einem Prozent der Infektionen kommt es zu einem schweren, hoch fieberhaften Krankheitsverlauf mit Meningitis oder Enzephalitis, der zu bleibenden neurologischen Schädigungen führen und in seltenen Fällen tödlich enden kann. </w:t>
      </w:r>
    </w:p>
    <w:p w:rsidR="001D784D" w:rsidRDefault="001D784D" w:rsidP="001D784D">
      <w:pPr>
        <w:spacing w:line="360" w:lineRule="auto"/>
        <w:rPr>
          <w:rFonts w:ascii="Arial" w:hAnsi="Arial" w:cs="Arial"/>
        </w:rPr>
      </w:pPr>
    </w:p>
    <w:p w:rsidR="001D784D" w:rsidRPr="001D784D" w:rsidRDefault="001D784D" w:rsidP="001D784D">
      <w:pPr>
        <w:spacing w:line="360" w:lineRule="auto"/>
        <w:rPr>
          <w:rFonts w:ascii="Arial" w:hAnsi="Arial" w:cs="Arial"/>
        </w:rPr>
      </w:pPr>
      <w:r w:rsidRPr="001D784D">
        <w:rPr>
          <w:rFonts w:ascii="Arial" w:hAnsi="Arial" w:cs="Arial"/>
        </w:rPr>
        <w:t>Die WNV-Infektion bei einem Vogel ode</w:t>
      </w:r>
      <w:r>
        <w:rPr>
          <w:rFonts w:ascii="Arial" w:hAnsi="Arial" w:cs="Arial"/>
        </w:rPr>
        <w:t xml:space="preserve">r Pferd ist seit Ende 2009 eine </w:t>
      </w:r>
      <w:r w:rsidRPr="001D784D">
        <w:rPr>
          <w:rFonts w:ascii="Arial" w:hAnsi="Arial" w:cs="Arial"/>
        </w:rPr>
        <w:t>anzeigepflichtige Tierseuche.</w:t>
      </w:r>
    </w:p>
    <w:p w:rsidR="001D784D" w:rsidRPr="001D784D" w:rsidRDefault="001D784D" w:rsidP="001D784D">
      <w:pPr>
        <w:spacing w:line="360" w:lineRule="auto"/>
        <w:rPr>
          <w:rFonts w:ascii="Arial" w:hAnsi="Arial" w:cs="Arial"/>
        </w:rPr>
      </w:pPr>
    </w:p>
    <w:p w:rsidR="001D784D" w:rsidRPr="001D784D" w:rsidRDefault="001D784D" w:rsidP="001D784D">
      <w:pPr>
        <w:spacing w:line="360" w:lineRule="auto"/>
        <w:rPr>
          <w:rFonts w:ascii="Arial" w:hAnsi="Arial" w:cs="Arial"/>
          <w:b/>
          <w:color w:val="007C80"/>
        </w:rPr>
      </w:pPr>
      <w:r w:rsidRPr="001D784D">
        <w:rPr>
          <w:rFonts w:ascii="Arial" w:hAnsi="Arial" w:cs="Arial"/>
          <w:b/>
          <w:color w:val="007C80"/>
        </w:rPr>
        <w:t xml:space="preserve">Was verbirgt sich hinter der Abkürzung </w:t>
      </w:r>
      <w:proofErr w:type="spellStart"/>
      <w:r w:rsidRPr="001D784D">
        <w:rPr>
          <w:rFonts w:ascii="Arial" w:hAnsi="Arial" w:cs="Arial"/>
          <w:b/>
          <w:color w:val="007C80"/>
        </w:rPr>
        <w:t>StIKo</w:t>
      </w:r>
      <w:proofErr w:type="spellEnd"/>
      <w:r w:rsidRPr="001D784D">
        <w:rPr>
          <w:rFonts w:ascii="Arial" w:hAnsi="Arial" w:cs="Arial"/>
          <w:b/>
          <w:color w:val="007C80"/>
        </w:rPr>
        <w:t xml:space="preserve"> </w:t>
      </w:r>
      <w:proofErr w:type="spellStart"/>
      <w:r w:rsidRPr="001D784D">
        <w:rPr>
          <w:rFonts w:ascii="Arial" w:hAnsi="Arial" w:cs="Arial"/>
          <w:b/>
          <w:color w:val="007C80"/>
        </w:rPr>
        <w:t>Vet</w:t>
      </w:r>
      <w:proofErr w:type="spellEnd"/>
      <w:r w:rsidRPr="001D784D">
        <w:rPr>
          <w:rFonts w:ascii="Arial" w:hAnsi="Arial" w:cs="Arial"/>
          <w:b/>
          <w:color w:val="007C80"/>
        </w:rPr>
        <w:t>?</w:t>
      </w:r>
    </w:p>
    <w:p w:rsidR="001D784D" w:rsidRPr="001D784D" w:rsidRDefault="001D784D" w:rsidP="001D784D">
      <w:pPr>
        <w:spacing w:line="360" w:lineRule="auto"/>
        <w:rPr>
          <w:rFonts w:ascii="Arial" w:hAnsi="Arial" w:cs="Arial"/>
        </w:rPr>
      </w:pPr>
    </w:p>
    <w:p w:rsidR="007A1B17" w:rsidRDefault="001D784D" w:rsidP="001D784D">
      <w:pPr>
        <w:spacing w:line="360" w:lineRule="auto"/>
        <w:rPr>
          <w:rFonts w:ascii="Arial" w:hAnsi="Arial" w:cs="Arial"/>
        </w:rPr>
      </w:pPr>
      <w:r w:rsidRPr="001D784D">
        <w:rPr>
          <w:rFonts w:ascii="Arial" w:hAnsi="Arial" w:cs="Arial"/>
        </w:rPr>
        <w:t>Die Ständige Impfkommission Veterinärmedizin (</w:t>
      </w:r>
      <w:proofErr w:type="spellStart"/>
      <w:r w:rsidRPr="001D784D">
        <w:rPr>
          <w:rFonts w:ascii="Arial" w:hAnsi="Arial" w:cs="Arial"/>
        </w:rPr>
        <w:t>StIKo</w:t>
      </w:r>
      <w:proofErr w:type="spellEnd"/>
      <w:r w:rsidRPr="001D784D">
        <w:rPr>
          <w:rFonts w:ascii="Arial" w:hAnsi="Arial" w:cs="Arial"/>
        </w:rPr>
        <w:t xml:space="preserve"> </w:t>
      </w:r>
      <w:proofErr w:type="spellStart"/>
      <w:r w:rsidRPr="001D784D">
        <w:rPr>
          <w:rFonts w:ascii="Arial" w:hAnsi="Arial" w:cs="Arial"/>
        </w:rPr>
        <w:t>Vet</w:t>
      </w:r>
      <w:proofErr w:type="spellEnd"/>
      <w:r w:rsidRPr="001D784D">
        <w:rPr>
          <w:rFonts w:ascii="Arial" w:hAnsi="Arial" w:cs="Arial"/>
        </w:rPr>
        <w:t>) hat ihre Arbeit am 1. Dezember 2015 am Friedrich-</w:t>
      </w:r>
      <w:proofErr w:type="spellStart"/>
      <w:r w:rsidRPr="001D784D">
        <w:rPr>
          <w:rFonts w:ascii="Arial" w:hAnsi="Arial" w:cs="Arial"/>
        </w:rPr>
        <w:t>Loeffler</w:t>
      </w:r>
      <w:proofErr w:type="spellEnd"/>
      <w:r w:rsidRPr="001D784D">
        <w:rPr>
          <w:rFonts w:ascii="Arial" w:hAnsi="Arial" w:cs="Arial"/>
        </w:rPr>
        <w:t>-Institut (FLI) aufgenommen. Sie soll sich an der Tätigkeit der am Robert Koch-Institut angesiedelten entsprechenden Kommission für die Humanmedizin orientieren und weisungsunabhängig Empfehlungen speziell für den Einsatz von Impfstoffen in der Tiermedizin aussprechen. Unterstützt wird die Kommission von Arbeitskreisen, in denen weitere Experten für die unterschiedlichen Tierarten (Nutz- und Kleintiere) hinzugezogen werden.</w:t>
      </w:r>
    </w:p>
    <w:p w:rsidR="00082B1F" w:rsidRPr="00E0564E" w:rsidRDefault="00082B1F" w:rsidP="00082B1F">
      <w:pPr>
        <w:spacing w:line="360" w:lineRule="auto"/>
        <w:rPr>
          <w:rFonts w:ascii="Arial" w:hAnsi="Arial" w:cs="Arial"/>
        </w:rPr>
      </w:pPr>
    </w:p>
    <w:p w:rsidR="007A1B17" w:rsidRPr="00082B1F" w:rsidRDefault="007A1B17" w:rsidP="007A1B17">
      <w:pPr>
        <w:rPr>
          <w:rFonts w:ascii="Arial" w:eastAsia="Calibri" w:hAnsi="Arial" w:cs="Arial"/>
          <w:sz w:val="22"/>
        </w:rPr>
      </w:pPr>
      <w:r w:rsidRPr="00082B1F">
        <w:rPr>
          <w:rFonts w:ascii="Arial" w:eastAsia="Calibri" w:hAnsi="Arial" w:cs="Arial"/>
          <w:sz w:val="22"/>
        </w:rPr>
        <w:t>Hinweise für die Redaktion</w:t>
      </w:r>
    </w:p>
    <w:p w:rsidR="007A1B17" w:rsidRPr="00082B1F" w:rsidRDefault="007A1B17" w:rsidP="007A1B17">
      <w:pPr>
        <w:rPr>
          <w:rFonts w:ascii="Arial" w:eastAsia="Calibri" w:hAnsi="Arial" w:cs="Arial"/>
          <w:sz w:val="22"/>
        </w:rPr>
      </w:pPr>
    </w:p>
    <w:p w:rsidR="007A1B17" w:rsidRPr="00082B1F" w:rsidRDefault="007A1B17" w:rsidP="007A1B17">
      <w:pPr>
        <w:rPr>
          <w:rFonts w:ascii="Arial" w:eastAsia="Calibri" w:hAnsi="Arial" w:cs="Arial"/>
          <w:sz w:val="22"/>
        </w:rPr>
      </w:pPr>
      <w:r w:rsidRPr="00082B1F">
        <w:rPr>
          <w:rFonts w:ascii="Arial" w:eastAsia="Calibri" w:hAnsi="Arial" w:cs="Arial"/>
          <w:sz w:val="22"/>
        </w:rPr>
        <w:t>Der Bundesverband für Tiergesundheit e.V. (BfT) vertritt die führenden Hersteller von Tierarzneimitteln (Pharmazeutika und Biologika), Diagnostika und Futterzusatzstoffen in Deutschland. Die 2</w:t>
      </w:r>
      <w:r w:rsidR="00082B1F">
        <w:rPr>
          <w:rFonts w:ascii="Arial" w:eastAsia="Calibri" w:hAnsi="Arial" w:cs="Arial"/>
          <w:sz w:val="22"/>
        </w:rPr>
        <w:t xml:space="preserve">3 </w:t>
      </w:r>
      <w:r w:rsidRPr="00082B1F">
        <w:rPr>
          <w:rFonts w:ascii="Arial" w:eastAsia="Calibri" w:hAnsi="Arial" w:cs="Arial"/>
          <w:sz w:val="22"/>
        </w:rPr>
        <w:t>Mitgliedsunternehmen sind in der Entwicklung, Herstellung und Vermarktung dieser Produkte aktiv und repräsentieren dabei mehr als 95 % des deutschen Marktes. Der BfT ist korporatives Mitglied im Verband der Chemischen Industrie (VCI), im Weltverband der Tiergesundheitsindustrie (HealthforAnimals) und im europäischen Verband der Tiergesundheitsindustrie (AnimalhealthEurope).</w:t>
      </w:r>
    </w:p>
    <w:p w:rsidR="007A1B17" w:rsidRPr="00E0564E" w:rsidRDefault="007A1B17" w:rsidP="007A1B17">
      <w:pPr>
        <w:rPr>
          <w:rFonts w:ascii="Arial" w:eastAsia="Calibri" w:hAnsi="Arial" w:cs="Arial"/>
        </w:rPr>
      </w:pPr>
    </w:p>
    <w:p w:rsidR="007A1B17" w:rsidRPr="00082B1F" w:rsidRDefault="007A1B17" w:rsidP="007A1B17">
      <w:pPr>
        <w:rPr>
          <w:rFonts w:ascii="Arial" w:eastAsia="Calibri" w:hAnsi="Arial" w:cs="Arial"/>
          <w:sz w:val="22"/>
        </w:rPr>
      </w:pPr>
      <w:r w:rsidRPr="00082B1F">
        <w:rPr>
          <w:rFonts w:ascii="Arial" w:eastAsia="Calibri" w:hAnsi="Arial" w:cs="Arial"/>
          <w:sz w:val="22"/>
        </w:rPr>
        <w:t>● ● ● ● ● ● ● ●</w:t>
      </w:r>
    </w:p>
    <w:p w:rsidR="007A1B17" w:rsidRPr="00082B1F" w:rsidRDefault="007A1B17" w:rsidP="007A1B17">
      <w:pPr>
        <w:rPr>
          <w:rFonts w:ascii="Arial" w:eastAsia="Calibri" w:hAnsi="Arial" w:cs="Arial"/>
          <w:sz w:val="22"/>
        </w:rPr>
      </w:pPr>
    </w:p>
    <w:p w:rsidR="007A1B17" w:rsidRPr="00AC0934" w:rsidRDefault="00AC0934" w:rsidP="007A1B17">
      <w:pPr>
        <w:rPr>
          <w:rFonts w:ascii="Arial" w:hAnsi="Arial" w:cs="Arial"/>
          <w:sz w:val="22"/>
        </w:rPr>
      </w:pPr>
      <w:r w:rsidRPr="00AC0934">
        <w:rPr>
          <w:rFonts w:ascii="Arial" w:hAnsi="Arial" w:cs="Arial"/>
          <w:sz w:val="22"/>
        </w:rPr>
        <w:t>455</w:t>
      </w:r>
      <w:r w:rsidR="007A1B17" w:rsidRPr="00AC0934">
        <w:rPr>
          <w:rFonts w:ascii="Arial" w:hAnsi="Arial" w:cs="Arial"/>
          <w:sz w:val="22"/>
        </w:rPr>
        <w:t xml:space="preserve"> Wörter – </w:t>
      </w:r>
      <w:r w:rsidR="00082B1F" w:rsidRPr="00AC0934">
        <w:rPr>
          <w:rFonts w:ascii="Arial" w:hAnsi="Arial" w:cs="Arial"/>
          <w:sz w:val="22"/>
        </w:rPr>
        <w:t>3.</w:t>
      </w:r>
      <w:r w:rsidRPr="00AC0934">
        <w:rPr>
          <w:rFonts w:ascii="Arial" w:hAnsi="Arial" w:cs="Arial"/>
          <w:sz w:val="22"/>
        </w:rPr>
        <w:t>472</w:t>
      </w:r>
      <w:r w:rsidR="007A1B17" w:rsidRPr="00AC0934">
        <w:rPr>
          <w:rFonts w:ascii="Arial" w:hAnsi="Arial" w:cs="Arial"/>
          <w:sz w:val="22"/>
        </w:rPr>
        <w:t xml:space="preserve"> Zeichen</w:t>
      </w:r>
    </w:p>
    <w:p w:rsidR="007A1B17" w:rsidRPr="00AC0934" w:rsidRDefault="007A1B17" w:rsidP="007A1B17">
      <w:pPr>
        <w:rPr>
          <w:rFonts w:ascii="Arial" w:eastAsia="Calibri" w:hAnsi="Arial" w:cs="Arial"/>
          <w:sz w:val="22"/>
        </w:rPr>
      </w:pPr>
    </w:p>
    <w:p w:rsidR="007A1B17" w:rsidRPr="00AC0934" w:rsidRDefault="007A1B17" w:rsidP="007A1B17">
      <w:pPr>
        <w:rPr>
          <w:rFonts w:ascii="Arial" w:eastAsia="Calibri" w:hAnsi="Arial" w:cs="Arial"/>
          <w:sz w:val="22"/>
        </w:rPr>
      </w:pPr>
    </w:p>
    <w:p w:rsidR="007A1B17" w:rsidRPr="00AC0934" w:rsidRDefault="007A1B17" w:rsidP="007A1B17">
      <w:pPr>
        <w:rPr>
          <w:rFonts w:ascii="Arial" w:eastAsia="Calibri" w:hAnsi="Arial" w:cs="Arial"/>
          <w:sz w:val="22"/>
        </w:rPr>
      </w:pPr>
      <w:r w:rsidRPr="00AC0934">
        <w:rPr>
          <w:rFonts w:ascii="Arial" w:eastAsia="Calibri" w:hAnsi="Arial" w:cs="Arial"/>
          <w:sz w:val="22"/>
        </w:rPr>
        <w:t>Weitere Informationen erteilt der Bundesverband für Tiergesundheit,</w:t>
      </w:r>
    </w:p>
    <w:p w:rsidR="007A1B17" w:rsidRPr="00AC0934" w:rsidRDefault="007A1B17" w:rsidP="007A1B17">
      <w:pPr>
        <w:rPr>
          <w:rFonts w:ascii="Arial" w:eastAsia="Calibri" w:hAnsi="Arial" w:cs="Arial"/>
          <w:sz w:val="22"/>
        </w:rPr>
      </w:pPr>
      <w:r w:rsidRPr="00AC0934">
        <w:rPr>
          <w:rFonts w:ascii="Arial" w:eastAsia="Calibri" w:hAnsi="Arial" w:cs="Arial"/>
          <w:sz w:val="22"/>
        </w:rPr>
        <w:t xml:space="preserve">Dr. Sabine Schüller, Schwertberger Str. 14, 53177 Bonn, </w:t>
      </w:r>
    </w:p>
    <w:p w:rsidR="007A1B17" w:rsidRPr="00AC0934" w:rsidRDefault="007A1B17" w:rsidP="007A1B17">
      <w:pPr>
        <w:rPr>
          <w:rFonts w:ascii="Arial" w:eastAsia="Calibri" w:hAnsi="Arial" w:cs="Arial"/>
          <w:sz w:val="22"/>
        </w:rPr>
      </w:pPr>
      <w:r w:rsidRPr="00AC0934">
        <w:rPr>
          <w:rFonts w:ascii="Arial" w:eastAsia="Calibri" w:hAnsi="Arial" w:cs="Arial"/>
          <w:sz w:val="22"/>
        </w:rPr>
        <w:t xml:space="preserve">Tel. 0228 / 31 82 96, E-Mail bft@bft-online.de, </w:t>
      </w:r>
      <w:hyperlink r:id="rId8" w:history="1">
        <w:r w:rsidRPr="00AC0934">
          <w:rPr>
            <w:rFonts w:ascii="Arial" w:eastAsia="Calibri" w:hAnsi="Arial" w:cs="Arial"/>
            <w:sz w:val="22"/>
          </w:rPr>
          <w:t>www.bft-online.de</w:t>
        </w:r>
      </w:hyperlink>
    </w:p>
    <w:p w:rsidR="007A1B17" w:rsidRPr="00AC0934" w:rsidRDefault="007A1B17" w:rsidP="007A1B17">
      <w:pPr>
        <w:rPr>
          <w:rFonts w:ascii="Arial" w:eastAsia="Calibri" w:hAnsi="Arial" w:cs="Arial"/>
          <w:sz w:val="22"/>
        </w:rPr>
      </w:pPr>
    </w:p>
    <w:p w:rsidR="007A1B17" w:rsidRPr="00082B1F" w:rsidRDefault="007A1B17" w:rsidP="007A1B17">
      <w:pPr>
        <w:rPr>
          <w:rFonts w:ascii="Arial" w:eastAsia="Calibri" w:hAnsi="Arial" w:cs="Arial"/>
          <w:sz w:val="22"/>
        </w:rPr>
      </w:pPr>
      <w:r w:rsidRPr="00AC0934">
        <w:rPr>
          <w:rFonts w:ascii="Arial" w:eastAsia="Calibri" w:hAnsi="Arial" w:cs="Arial"/>
          <w:sz w:val="22"/>
        </w:rPr>
        <w:t xml:space="preserve">Stand </w:t>
      </w:r>
      <w:r w:rsidR="00AC0934">
        <w:rPr>
          <w:rFonts w:ascii="Arial" w:eastAsia="Calibri" w:hAnsi="Arial" w:cs="Arial"/>
          <w:sz w:val="22"/>
        </w:rPr>
        <w:t>08.04</w:t>
      </w:r>
      <w:r w:rsidRPr="00AC0934">
        <w:rPr>
          <w:rFonts w:ascii="Arial" w:eastAsia="Calibri" w:hAnsi="Arial" w:cs="Arial"/>
          <w:sz w:val="22"/>
        </w:rPr>
        <w:t>.2019</w:t>
      </w:r>
    </w:p>
    <w:p w:rsidR="0004541A" w:rsidRPr="00134862" w:rsidRDefault="0004541A" w:rsidP="0004541A">
      <w:pPr>
        <w:rPr>
          <w:rFonts w:ascii="Arial" w:hAnsi="Arial" w:cs="Arial"/>
        </w:rPr>
      </w:pPr>
    </w:p>
    <w:p w:rsidR="00EB741E" w:rsidRPr="00134862" w:rsidRDefault="00EB741E" w:rsidP="009F1BDD">
      <w:pPr>
        <w:rPr>
          <w:rFonts w:ascii="Arial" w:hAnsi="Arial" w:cs="Arial"/>
        </w:rPr>
      </w:pPr>
    </w:p>
    <w:sectPr w:rsidR="00EB741E" w:rsidRPr="00134862" w:rsidSect="001A597E">
      <w:headerReference w:type="default" r:id="rId9"/>
      <w:headerReference w:type="first" r:id="rId10"/>
      <w:pgSz w:w="11906" w:h="16838"/>
      <w:pgMar w:top="1664" w:right="1418"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6FB" w:rsidRDefault="009356FB">
      <w:r>
        <w:separator/>
      </w:r>
    </w:p>
  </w:endnote>
  <w:endnote w:type="continuationSeparator" w:id="0">
    <w:p w:rsidR="009356FB" w:rsidRDefault="0093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6FB" w:rsidRDefault="009356FB">
      <w:r>
        <w:separator/>
      </w:r>
    </w:p>
  </w:footnote>
  <w:footnote w:type="continuationSeparator" w:id="0">
    <w:p w:rsidR="009356FB" w:rsidRDefault="00935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DD" w:rsidRPr="001A597E" w:rsidRDefault="001A597E" w:rsidP="001A597E">
    <w:pPr>
      <w:pStyle w:val="Kopfzeile"/>
      <w:tabs>
        <w:tab w:val="clear" w:pos="9072"/>
        <w:tab w:val="right" w:pos="10490"/>
      </w:tabs>
      <w:ind w:right="-1418"/>
      <w:jc w:val="right"/>
    </w:pPr>
    <w:r>
      <w:rPr>
        <w:noProof/>
      </w:rPr>
      <w:drawing>
        <wp:inline distT="0" distB="0" distL="0" distR="0" wp14:anchorId="57500FC7" wp14:editId="357A2653">
          <wp:extent cx="1078230" cy="828040"/>
          <wp:effectExtent l="0" t="0" r="7620" b="0"/>
          <wp:docPr id="4" name="Bild 1"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8280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DC" w:rsidRDefault="0004541A" w:rsidP="0088484C">
    <w:pPr>
      <w:pStyle w:val="Kopfzeile"/>
      <w:ind w:left="-1418"/>
    </w:pPr>
    <w:r>
      <w:rPr>
        <w:noProof/>
      </w:rPr>
      <w:drawing>
        <wp:inline distT="0" distB="0" distL="0" distR="0" wp14:anchorId="2A1D209C" wp14:editId="3A78CE13">
          <wp:extent cx="1078230" cy="828040"/>
          <wp:effectExtent l="0" t="0" r="7620" b="0"/>
          <wp:docPr id="5" name="Bild 2"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828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F7923"/>
    <w:multiLevelType w:val="hybridMultilevel"/>
    <w:tmpl w:val="3A261CD4"/>
    <w:lvl w:ilvl="0" w:tplc="736EE17E">
      <w:start w:val="1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34B70113"/>
    <w:multiLevelType w:val="hybridMultilevel"/>
    <w:tmpl w:val="C5E44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E853BA"/>
    <w:multiLevelType w:val="hybridMultilevel"/>
    <w:tmpl w:val="ADF4D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7649">
      <o:colormru v:ext="edit" colors="#18821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E1"/>
    <w:rsid w:val="000103DD"/>
    <w:rsid w:val="000405CF"/>
    <w:rsid w:val="0004541A"/>
    <w:rsid w:val="00082B1F"/>
    <w:rsid w:val="00090B36"/>
    <w:rsid w:val="00091841"/>
    <w:rsid w:val="00097527"/>
    <w:rsid w:val="000F67CD"/>
    <w:rsid w:val="001020F0"/>
    <w:rsid w:val="001327E5"/>
    <w:rsid w:val="00134862"/>
    <w:rsid w:val="0015556A"/>
    <w:rsid w:val="001A597E"/>
    <w:rsid w:val="001B539B"/>
    <w:rsid w:val="001D784D"/>
    <w:rsid w:val="001E3506"/>
    <w:rsid w:val="002000DB"/>
    <w:rsid w:val="00235303"/>
    <w:rsid w:val="002467B2"/>
    <w:rsid w:val="0033423D"/>
    <w:rsid w:val="00400B75"/>
    <w:rsid w:val="004C2E8B"/>
    <w:rsid w:val="004F25EB"/>
    <w:rsid w:val="005B47C1"/>
    <w:rsid w:val="005D02C0"/>
    <w:rsid w:val="005D5D7C"/>
    <w:rsid w:val="0060134C"/>
    <w:rsid w:val="00613088"/>
    <w:rsid w:val="0062260B"/>
    <w:rsid w:val="0065299C"/>
    <w:rsid w:val="006D385D"/>
    <w:rsid w:val="006F587C"/>
    <w:rsid w:val="00721A5B"/>
    <w:rsid w:val="00742CDC"/>
    <w:rsid w:val="007432CF"/>
    <w:rsid w:val="007A1B17"/>
    <w:rsid w:val="007D757F"/>
    <w:rsid w:val="007E0A20"/>
    <w:rsid w:val="00845A19"/>
    <w:rsid w:val="0085462A"/>
    <w:rsid w:val="0086264D"/>
    <w:rsid w:val="008679F0"/>
    <w:rsid w:val="0088484C"/>
    <w:rsid w:val="008C3EC4"/>
    <w:rsid w:val="008F1586"/>
    <w:rsid w:val="009356FB"/>
    <w:rsid w:val="00951C17"/>
    <w:rsid w:val="009C1E72"/>
    <w:rsid w:val="009E79EB"/>
    <w:rsid w:val="009F1BDD"/>
    <w:rsid w:val="009F7E65"/>
    <w:rsid w:val="00A062E1"/>
    <w:rsid w:val="00A07E5A"/>
    <w:rsid w:val="00AA30F3"/>
    <w:rsid w:val="00AC0934"/>
    <w:rsid w:val="00AC27D6"/>
    <w:rsid w:val="00B645F4"/>
    <w:rsid w:val="00BD3D82"/>
    <w:rsid w:val="00BF538F"/>
    <w:rsid w:val="00C03BEE"/>
    <w:rsid w:val="00C85F86"/>
    <w:rsid w:val="00CA78BF"/>
    <w:rsid w:val="00D2178E"/>
    <w:rsid w:val="00D71F9C"/>
    <w:rsid w:val="00DE6A9D"/>
    <w:rsid w:val="00E0239C"/>
    <w:rsid w:val="00E105EC"/>
    <w:rsid w:val="00E4059C"/>
    <w:rsid w:val="00E42725"/>
    <w:rsid w:val="00E945C3"/>
    <w:rsid w:val="00EB2685"/>
    <w:rsid w:val="00EB741E"/>
    <w:rsid w:val="00EE0CA7"/>
    <w:rsid w:val="00EE5FC5"/>
    <w:rsid w:val="00EF7332"/>
    <w:rsid w:val="00F146FA"/>
    <w:rsid w:val="00F20EDF"/>
    <w:rsid w:val="00F25D1E"/>
    <w:rsid w:val="00F4498F"/>
    <w:rsid w:val="00F679E1"/>
    <w:rsid w:val="00FC4E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18821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C27D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178E"/>
    <w:pPr>
      <w:tabs>
        <w:tab w:val="center" w:pos="4536"/>
        <w:tab w:val="right" w:pos="9072"/>
      </w:tabs>
    </w:pPr>
  </w:style>
  <w:style w:type="paragraph" w:styleId="Fuzeile">
    <w:name w:val="footer"/>
    <w:basedOn w:val="Standard"/>
    <w:rsid w:val="00D2178E"/>
    <w:pPr>
      <w:tabs>
        <w:tab w:val="center" w:pos="4536"/>
        <w:tab w:val="right" w:pos="9072"/>
      </w:tabs>
    </w:pPr>
  </w:style>
  <w:style w:type="character" w:styleId="Hyperlink">
    <w:name w:val="Hyperlink"/>
    <w:rsid w:val="000103DD"/>
    <w:rPr>
      <w:color w:val="0000FF"/>
      <w:u w:val="single"/>
    </w:rPr>
  </w:style>
  <w:style w:type="paragraph" w:styleId="Sprechblasentext">
    <w:name w:val="Balloon Text"/>
    <w:basedOn w:val="Standard"/>
    <w:semiHidden/>
    <w:rsid w:val="00F679E1"/>
    <w:rPr>
      <w:rFonts w:ascii="Tahoma" w:hAnsi="Tahoma" w:cs="Tahoma"/>
      <w:sz w:val="16"/>
      <w:szCs w:val="16"/>
    </w:rPr>
  </w:style>
  <w:style w:type="paragraph" w:styleId="Listenabsatz">
    <w:name w:val="List Paragraph"/>
    <w:basedOn w:val="Standard"/>
    <w:uiPriority w:val="34"/>
    <w:qFormat/>
    <w:rsid w:val="00951C17"/>
    <w:pPr>
      <w:ind w:left="708"/>
    </w:pPr>
  </w:style>
  <w:style w:type="paragraph" w:customStyle="1" w:styleId="Default">
    <w:name w:val="Default"/>
    <w:rsid w:val="0004541A"/>
    <w:pPr>
      <w:autoSpaceDE w:val="0"/>
      <w:autoSpaceDN w:val="0"/>
      <w:adjustRightInd w:val="0"/>
    </w:pPr>
    <w:rPr>
      <w:rFonts w:ascii="Arial" w:eastAsia="Calibri" w:hAnsi="Arial" w:cs="Arial"/>
      <w:color w:val="000000"/>
      <w:sz w:val="24"/>
      <w:szCs w:val="24"/>
      <w:lang w:eastAsia="en-US"/>
    </w:rPr>
  </w:style>
  <w:style w:type="character" w:styleId="BesuchterHyperlink">
    <w:name w:val="FollowedHyperlink"/>
    <w:basedOn w:val="Absatz-Standardschriftart"/>
    <w:rsid w:val="006F587C"/>
    <w:rPr>
      <w:color w:val="800080" w:themeColor="followedHyperlink"/>
      <w:u w:val="single"/>
    </w:rPr>
  </w:style>
  <w:style w:type="paragraph" w:styleId="NurText">
    <w:name w:val="Plain Text"/>
    <w:basedOn w:val="Standard"/>
    <w:link w:val="NurTextZchn"/>
    <w:uiPriority w:val="99"/>
    <w:unhideWhenUsed/>
    <w:rsid w:val="00082B1F"/>
    <w:rPr>
      <w:rFonts w:ascii="Courier" w:eastAsia="MS Mincho" w:hAnsi="Courier"/>
      <w:sz w:val="21"/>
      <w:szCs w:val="21"/>
    </w:rPr>
  </w:style>
  <w:style w:type="character" w:customStyle="1" w:styleId="NurTextZchn">
    <w:name w:val="Nur Text Zchn"/>
    <w:basedOn w:val="Absatz-Standardschriftart"/>
    <w:link w:val="NurText"/>
    <w:uiPriority w:val="99"/>
    <w:rsid w:val="00082B1F"/>
    <w:rPr>
      <w:rFonts w:ascii="Courier" w:eastAsia="MS Mincho" w:hAnsi="Courie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C27D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178E"/>
    <w:pPr>
      <w:tabs>
        <w:tab w:val="center" w:pos="4536"/>
        <w:tab w:val="right" w:pos="9072"/>
      </w:tabs>
    </w:pPr>
  </w:style>
  <w:style w:type="paragraph" w:styleId="Fuzeile">
    <w:name w:val="footer"/>
    <w:basedOn w:val="Standard"/>
    <w:rsid w:val="00D2178E"/>
    <w:pPr>
      <w:tabs>
        <w:tab w:val="center" w:pos="4536"/>
        <w:tab w:val="right" w:pos="9072"/>
      </w:tabs>
    </w:pPr>
  </w:style>
  <w:style w:type="character" w:styleId="Hyperlink">
    <w:name w:val="Hyperlink"/>
    <w:rsid w:val="000103DD"/>
    <w:rPr>
      <w:color w:val="0000FF"/>
      <w:u w:val="single"/>
    </w:rPr>
  </w:style>
  <w:style w:type="paragraph" w:styleId="Sprechblasentext">
    <w:name w:val="Balloon Text"/>
    <w:basedOn w:val="Standard"/>
    <w:semiHidden/>
    <w:rsid w:val="00F679E1"/>
    <w:rPr>
      <w:rFonts w:ascii="Tahoma" w:hAnsi="Tahoma" w:cs="Tahoma"/>
      <w:sz w:val="16"/>
      <w:szCs w:val="16"/>
    </w:rPr>
  </w:style>
  <w:style w:type="paragraph" w:styleId="Listenabsatz">
    <w:name w:val="List Paragraph"/>
    <w:basedOn w:val="Standard"/>
    <w:uiPriority w:val="34"/>
    <w:qFormat/>
    <w:rsid w:val="00951C17"/>
    <w:pPr>
      <w:ind w:left="708"/>
    </w:pPr>
  </w:style>
  <w:style w:type="paragraph" w:customStyle="1" w:styleId="Default">
    <w:name w:val="Default"/>
    <w:rsid w:val="0004541A"/>
    <w:pPr>
      <w:autoSpaceDE w:val="0"/>
      <w:autoSpaceDN w:val="0"/>
      <w:adjustRightInd w:val="0"/>
    </w:pPr>
    <w:rPr>
      <w:rFonts w:ascii="Arial" w:eastAsia="Calibri" w:hAnsi="Arial" w:cs="Arial"/>
      <w:color w:val="000000"/>
      <w:sz w:val="24"/>
      <w:szCs w:val="24"/>
      <w:lang w:eastAsia="en-US"/>
    </w:rPr>
  </w:style>
  <w:style w:type="character" w:styleId="BesuchterHyperlink">
    <w:name w:val="FollowedHyperlink"/>
    <w:basedOn w:val="Absatz-Standardschriftart"/>
    <w:rsid w:val="006F587C"/>
    <w:rPr>
      <w:color w:val="800080" w:themeColor="followedHyperlink"/>
      <w:u w:val="single"/>
    </w:rPr>
  </w:style>
  <w:style w:type="paragraph" w:styleId="NurText">
    <w:name w:val="Plain Text"/>
    <w:basedOn w:val="Standard"/>
    <w:link w:val="NurTextZchn"/>
    <w:uiPriority w:val="99"/>
    <w:unhideWhenUsed/>
    <w:rsid w:val="00082B1F"/>
    <w:rPr>
      <w:rFonts w:ascii="Courier" w:eastAsia="MS Mincho" w:hAnsi="Courier"/>
      <w:sz w:val="21"/>
      <w:szCs w:val="21"/>
    </w:rPr>
  </w:style>
  <w:style w:type="character" w:customStyle="1" w:styleId="NurTextZchn">
    <w:name w:val="Nur Text Zchn"/>
    <w:basedOn w:val="Absatz-Standardschriftart"/>
    <w:link w:val="NurText"/>
    <w:uiPriority w:val="99"/>
    <w:rsid w:val="00082B1F"/>
    <w:rPr>
      <w:rFonts w:ascii="Courier" w:eastAsia="MS Mincho"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9448">
      <w:bodyDiv w:val="1"/>
      <w:marLeft w:val="0"/>
      <w:marRight w:val="0"/>
      <w:marTop w:val="0"/>
      <w:marBottom w:val="0"/>
      <w:divBdr>
        <w:top w:val="none" w:sz="0" w:space="0" w:color="auto"/>
        <w:left w:val="none" w:sz="0" w:space="0" w:color="auto"/>
        <w:bottom w:val="none" w:sz="0" w:space="0" w:color="auto"/>
        <w:right w:val="none" w:sz="0" w:space="0" w:color="auto"/>
      </w:divBdr>
    </w:div>
    <w:div w:id="469250513">
      <w:bodyDiv w:val="1"/>
      <w:marLeft w:val="0"/>
      <w:marRight w:val="0"/>
      <w:marTop w:val="0"/>
      <w:marBottom w:val="0"/>
      <w:divBdr>
        <w:top w:val="none" w:sz="0" w:space="0" w:color="auto"/>
        <w:left w:val="none" w:sz="0" w:space="0" w:color="auto"/>
        <w:bottom w:val="none" w:sz="0" w:space="0" w:color="auto"/>
        <w:right w:val="none" w:sz="0" w:space="0" w:color="auto"/>
      </w:divBdr>
    </w:div>
    <w:div w:id="1042557670">
      <w:bodyDiv w:val="1"/>
      <w:marLeft w:val="0"/>
      <w:marRight w:val="0"/>
      <w:marTop w:val="0"/>
      <w:marBottom w:val="0"/>
      <w:divBdr>
        <w:top w:val="none" w:sz="0" w:space="0" w:color="auto"/>
        <w:left w:val="none" w:sz="0" w:space="0" w:color="auto"/>
        <w:bottom w:val="none" w:sz="0" w:space="0" w:color="auto"/>
        <w:right w:val="none" w:sz="0" w:space="0" w:color="auto"/>
      </w:divBdr>
    </w:div>
    <w:div w:id="1050688484">
      <w:bodyDiv w:val="1"/>
      <w:marLeft w:val="0"/>
      <w:marRight w:val="0"/>
      <w:marTop w:val="0"/>
      <w:marBottom w:val="0"/>
      <w:divBdr>
        <w:top w:val="none" w:sz="0" w:space="0" w:color="auto"/>
        <w:left w:val="none" w:sz="0" w:space="0" w:color="auto"/>
        <w:bottom w:val="none" w:sz="0" w:space="0" w:color="auto"/>
        <w:right w:val="none" w:sz="0" w:space="0" w:color="auto"/>
      </w:divBdr>
    </w:div>
    <w:div w:id="1245644862">
      <w:bodyDiv w:val="1"/>
      <w:marLeft w:val="0"/>
      <w:marRight w:val="0"/>
      <w:marTop w:val="0"/>
      <w:marBottom w:val="0"/>
      <w:divBdr>
        <w:top w:val="none" w:sz="0" w:space="0" w:color="auto"/>
        <w:left w:val="none" w:sz="0" w:space="0" w:color="auto"/>
        <w:bottom w:val="none" w:sz="0" w:space="0" w:color="auto"/>
        <w:right w:val="none" w:sz="0" w:space="0" w:color="auto"/>
      </w:divBdr>
    </w:div>
    <w:div w:id="163460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l\Lokale%20Einstellungen\Temporary%20Internet%20Files\Content.Outlook\Q44HR5MF\bft-elektr-briefkopfvorlage-seite-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bft-elektr-briefkopfvorlage-seite-2</Template>
  <TotalTime>0</TotalTime>
  <Pages>3</Pages>
  <Words>563</Words>
  <Characters>3830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nicht eingegeben</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Bundesverband für Tiergesundheit e.V</dc:creator>
  <cp:lastModifiedBy>B. Mikulic</cp:lastModifiedBy>
  <cp:revision>7</cp:revision>
  <cp:lastPrinted>2003-03-22T10:36:00Z</cp:lastPrinted>
  <dcterms:created xsi:type="dcterms:W3CDTF">2019-03-26T10:16:00Z</dcterms:created>
  <dcterms:modified xsi:type="dcterms:W3CDTF">2019-04-16T12:46:00Z</dcterms:modified>
</cp:coreProperties>
</file>